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8E" w:rsidRPr="00DD4E44" w:rsidRDefault="00780116" w:rsidP="00DD4E44">
      <w:pPr>
        <w:pStyle w:val="rozdzia"/>
        <w:numPr>
          <w:ilvl w:val="0"/>
          <w:numId w:val="0"/>
        </w:numPr>
        <w:rPr>
          <w:rFonts w:eastAsia="Droid Sans Fallback"/>
        </w:rPr>
      </w:pPr>
      <w:r w:rsidRPr="008439EF">
        <w:rPr>
          <w:rFonts w:eastAsia="Droid Sans Fallback"/>
        </w:rPr>
        <w:t>CZĘŚĆ A</w:t>
      </w:r>
      <w:r w:rsidR="00B40C6F" w:rsidRPr="008439EF">
        <w:rPr>
          <w:rFonts w:eastAsia="Droid Sans Fallback"/>
        </w:rPr>
        <w:t xml:space="preserve"> Wzór </w:t>
      </w:r>
      <w:r w:rsidR="00530AFF" w:rsidRPr="008439EF">
        <w:rPr>
          <w:rFonts w:eastAsia="Droid Sans Fallback"/>
        </w:rPr>
        <w:t>zapytania ofertowego</w:t>
      </w:r>
    </w:p>
    <w:p w:rsidR="00D52A67" w:rsidRPr="00D52A67" w:rsidRDefault="00D52A67" w:rsidP="00F95D9E">
      <w:pPr>
        <w:numPr>
          <w:ilvl w:val="0"/>
          <w:numId w:val="41"/>
        </w:numPr>
        <w:spacing w:line="360" w:lineRule="auto"/>
        <w:rPr>
          <w:rFonts w:ascii="Arial" w:hAnsi="Arial" w:cs="Arial"/>
          <w:b/>
        </w:rPr>
      </w:pPr>
      <w:r w:rsidRPr="00D52A67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Zamawiającego</w:t>
      </w:r>
      <w:r w:rsidRPr="00D52A67">
        <w:rPr>
          <w:rFonts w:ascii="Arial" w:hAnsi="Arial" w:cs="Arial"/>
          <w:b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266"/>
      </w:tblGrid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Nazwa Zamawiającego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COBICO SPÓŁKA Z OGRANICZONĄ ODPOWIEDZIALNOŚCIĄ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Przebieczany 529, kod 32-020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9451936234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Aleksander Bednarski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12 630 90 90 w.24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abednarski@cobico.pl</w:t>
            </w:r>
          </w:p>
        </w:tc>
      </w:tr>
    </w:tbl>
    <w:p w:rsidR="00E96D75" w:rsidRDefault="00E96D75" w:rsidP="00E928DF">
      <w:pPr>
        <w:suppressAutoHyphens w:val="0"/>
        <w:spacing w:line="276" w:lineRule="auto"/>
        <w:rPr>
          <w:rFonts w:ascii="Arial" w:eastAsia="Droid Sans Fallback" w:hAnsi="Arial" w:cs="Arial"/>
          <w:color w:val="auto"/>
          <w:lang w:eastAsia="en-US"/>
        </w:rPr>
      </w:pPr>
    </w:p>
    <w:p w:rsidR="00E928DF" w:rsidRPr="00E928DF" w:rsidRDefault="00E928DF" w:rsidP="00F95D9E">
      <w:pPr>
        <w:numPr>
          <w:ilvl w:val="0"/>
          <w:numId w:val="41"/>
        </w:numPr>
        <w:suppressAutoHyphens w:val="0"/>
        <w:spacing w:line="276" w:lineRule="auto"/>
        <w:rPr>
          <w:rFonts w:ascii="Arial" w:hAnsi="Arial" w:cs="Arial"/>
        </w:rPr>
      </w:pPr>
      <w:r w:rsidRPr="00E928DF">
        <w:rPr>
          <w:rFonts w:ascii="Arial" w:hAnsi="Arial" w:cs="Arial"/>
          <w:b/>
        </w:rPr>
        <w:t>Dane dotyczące zamówienia: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6313"/>
      </w:tblGrid>
      <w:tr w:rsidR="00E928DF" w:rsidTr="00DD4E44">
        <w:trPr>
          <w:trHeight w:val="1458"/>
        </w:trPr>
        <w:tc>
          <w:tcPr>
            <w:tcW w:w="2788" w:type="dxa"/>
            <w:shd w:val="clear" w:color="auto" w:fill="D9D9D9"/>
            <w:vAlign w:val="center"/>
          </w:tcPr>
          <w:p w:rsidR="00E928DF" w:rsidRDefault="00E928DF" w:rsidP="006F0736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Opis przedmiotu zamówienia</w:t>
            </w:r>
          </w:p>
          <w:p w:rsidR="00800596" w:rsidRPr="006F0736" w:rsidRDefault="00800596" w:rsidP="000759A0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313" w:type="dxa"/>
          </w:tcPr>
          <w:p w:rsidR="00E928DF" w:rsidRPr="006F0736" w:rsidRDefault="003C46E8" w:rsidP="003C46E8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3C46E8">
              <w:rPr>
                <w:rFonts w:ascii="Arial" w:hAnsi="Arial" w:cs="Arial"/>
              </w:rPr>
              <w:t>Wsparcie</w:t>
            </w:r>
            <w:r w:rsidR="00DD4E44"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w</w:t>
            </w:r>
            <w:r w:rsidR="00DD4E44"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ramach</w:t>
            </w:r>
            <w:r w:rsidR="00DD4E44"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bonu</w:t>
            </w:r>
            <w:r w:rsidR="00DD4E44"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na</w:t>
            </w:r>
            <w:r w:rsidR="00DD4E44"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doradzt</w:t>
            </w:r>
            <w:r>
              <w:rPr>
                <w:rFonts w:ascii="Arial" w:hAnsi="Arial" w:cs="Arial"/>
              </w:rPr>
              <w:t>wo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zostanie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przeznaczone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</w:t>
            </w:r>
            <w:r w:rsidR="0013702E">
              <w:rPr>
                <w:rFonts w:ascii="Arial" w:hAnsi="Arial" w:cs="Arial"/>
              </w:rPr>
              <w:t xml:space="preserve">zakup </w:t>
            </w:r>
            <w:r w:rsidRPr="003C46E8">
              <w:rPr>
                <w:rFonts w:ascii="Arial" w:hAnsi="Arial" w:cs="Arial"/>
              </w:rPr>
              <w:t>specjalis</w:t>
            </w:r>
            <w:r>
              <w:rPr>
                <w:rFonts w:ascii="Arial" w:hAnsi="Arial" w:cs="Arial"/>
              </w:rPr>
              <w:t>tycznych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usług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doradczych o </w:t>
            </w:r>
            <w:r w:rsidRPr="003C46E8">
              <w:rPr>
                <w:rFonts w:ascii="Arial" w:hAnsi="Arial" w:cs="Arial"/>
              </w:rPr>
              <w:t>charakterze</w:t>
            </w:r>
            <w:r w:rsidR="00DD4E44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3C46E8">
              <w:rPr>
                <w:rFonts w:ascii="Arial" w:hAnsi="Arial" w:cs="Arial"/>
              </w:rPr>
              <w:t>prorozwojowym tj.:</w:t>
            </w:r>
            <w:r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wydatków związanych z uzyskiwaniem ochrony własności intelektualnej w związku</w:t>
            </w:r>
            <w:r w:rsidR="00DD4E44"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z</w:t>
            </w:r>
            <w:r w:rsidR="00DD4E44">
              <w:rPr>
                <w:rFonts w:ascii="Arial" w:hAnsi="Arial" w:cs="Arial"/>
              </w:rPr>
              <w:t xml:space="preserve"> </w:t>
            </w:r>
            <w:r w:rsidRPr="003C46E8">
              <w:rPr>
                <w:rFonts w:ascii="Arial" w:hAnsi="Arial" w:cs="Arial"/>
              </w:rPr>
              <w:t>przygotowywaniem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zgłoszenia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lub</w:t>
            </w:r>
            <w:r w:rsidR="00DD4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postępowania w </w:t>
            </w:r>
            <w:r w:rsidRPr="003C46E8">
              <w:rPr>
                <w:rFonts w:ascii="Arial" w:hAnsi="Arial" w:cs="Arial"/>
              </w:rPr>
              <w:t>tym zakresie.</w:t>
            </w:r>
          </w:p>
        </w:tc>
      </w:tr>
      <w:tr w:rsidR="00E928DF" w:rsidTr="00346BBE">
        <w:tc>
          <w:tcPr>
            <w:tcW w:w="2788" w:type="dxa"/>
            <w:shd w:val="clear" w:color="auto" w:fill="D9D9D9"/>
            <w:vAlign w:val="center"/>
          </w:tcPr>
          <w:p w:rsidR="00E928DF" w:rsidRPr="006F0736" w:rsidRDefault="00E928DF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13" w:type="dxa"/>
          </w:tcPr>
          <w:p w:rsidR="00E928DF" w:rsidRPr="006F0736" w:rsidRDefault="00701A35" w:rsidP="003C46E8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od dnia </w:t>
            </w:r>
            <w:r w:rsidR="003C46E8">
              <w:rPr>
                <w:rFonts w:ascii="Arial" w:hAnsi="Arial" w:cs="Arial"/>
              </w:rPr>
              <w:t>01.03.2017</w:t>
            </w:r>
            <w:r w:rsidRPr="006F0736">
              <w:rPr>
                <w:rFonts w:ascii="Arial" w:hAnsi="Arial" w:cs="Arial"/>
              </w:rPr>
              <w:t xml:space="preserve"> do dnia </w:t>
            </w:r>
            <w:r w:rsidR="003C46E8">
              <w:rPr>
                <w:rFonts w:ascii="Arial" w:hAnsi="Arial" w:cs="Arial"/>
              </w:rPr>
              <w:t>30.10.2017</w:t>
            </w:r>
          </w:p>
        </w:tc>
      </w:tr>
      <w:tr w:rsidR="00BE7D25" w:rsidTr="00346BBE">
        <w:tc>
          <w:tcPr>
            <w:tcW w:w="2788" w:type="dxa"/>
            <w:shd w:val="clear" w:color="auto" w:fill="D9D9D9"/>
            <w:vAlign w:val="center"/>
          </w:tcPr>
          <w:p w:rsidR="00BE7D25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Termin i </w:t>
            </w:r>
            <w:r w:rsidR="00701A35" w:rsidRPr="006F0736">
              <w:rPr>
                <w:rFonts w:ascii="Arial" w:hAnsi="Arial" w:cs="Arial"/>
                <w:b/>
              </w:rPr>
              <w:t>sposób</w:t>
            </w:r>
            <w:r w:rsidRPr="006F0736">
              <w:rPr>
                <w:rFonts w:ascii="Arial" w:hAnsi="Arial" w:cs="Arial"/>
                <w:b/>
              </w:rPr>
              <w:t xml:space="preserve"> składania ofert</w:t>
            </w:r>
          </w:p>
        </w:tc>
        <w:tc>
          <w:tcPr>
            <w:tcW w:w="6313" w:type="dxa"/>
          </w:tcPr>
          <w:p w:rsidR="00BE7D25" w:rsidRPr="006F0736" w:rsidRDefault="004225D7" w:rsidP="00DD4E4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od dnia </w:t>
            </w:r>
            <w:r w:rsidR="00DD4E44">
              <w:rPr>
                <w:rFonts w:ascii="Arial" w:hAnsi="Arial" w:cs="Arial"/>
              </w:rPr>
              <w:t>16</w:t>
            </w:r>
            <w:r w:rsidR="003C46E8">
              <w:rPr>
                <w:rFonts w:ascii="Arial" w:hAnsi="Arial" w:cs="Arial"/>
              </w:rPr>
              <w:t>.02.2017</w:t>
            </w:r>
            <w:r w:rsidRPr="006F0736">
              <w:rPr>
                <w:rFonts w:ascii="Arial" w:hAnsi="Arial" w:cs="Arial"/>
              </w:rPr>
              <w:t xml:space="preserve">do dnia </w:t>
            </w:r>
            <w:r w:rsidR="00DD4E44">
              <w:rPr>
                <w:rFonts w:ascii="Arial" w:hAnsi="Arial" w:cs="Arial"/>
              </w:rPr>
              <w:t>27.02.2017</w:t>
            </w:r>
          </w:p>
        </w:tc>
      </w:tr>
      <w:tr w:rsidR="004225D7" w:rsidTr="00346BBE">
        <w:tc>
          <w:tcPr>
            <w:tcW w:w="2788" w:type="dxa"/>
            <w:shd w:val="clear" w:color="auto" w:fill="D9D9D9"/>
            <w:vAlign w:val="center"/>
          </w:tcPr>
          <w:p w:rsidR="004225D7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13" w:type="dxa"/>
          </w:tcPr>
          <w:p w:rsidR="004225D7" w:rsidRPr="006F0736" w:rsidRDefault="00DD4E44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4225D7" w:rsidRPr="006F0736">
              <w:rPr>
                <w:rFonts w:ascii="Arial" w:hAnsi="Arial" w:cs="Arial"/>
              </w:rPr>
              <w:t xml:space="preserve"> dni</w:t>
            </w:r>
          </w:p>
        </w:tc>
      </w:tr>
    </w:tbl>
    <w:p w:rsidR="001B5733" w:rsidRDefault="001B573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BE7D25" w:rsidRDefault="00BE7D25" w:rsidP="00F95D9E">
      <w:pPr>
        <w:numPr>
          <w:ilvl w:val="0"/>
          <w:numId w:val="41"/>
        </w:numPr>
        <w:suppressAutoHyphens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</w:t>
      </w:r>
      <w:r w:rsidRPr="005B5099">
        <w:rPr>
          <w:rFonts w:ascii="Arial" w:hAnsi="Arial" w:cs="Arial"/>
          <w:b/>
        </w:rPr>
        <w:t xml:space="preserve"> udziału w postępowaniu</w:t>
      </w:r>
      <w:r>
        <w:rPr>
          <w:rFonts w:ascii="Arial" w:hAnsi="Arial" w:cs="Arial"/>
          <w:b/>
        </w:rPr>
        <w:t xml:space="preserve"> oraz opis sposobu dokonywania oceny spełnienia tych warunków: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716"/>
        <w:gridCol w:w="4819"/>
      </w:tblGrid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Warunek udziału w postępowaniu</w:t>
            </w:r>
          </w:p>
        </w:tc>
        <w:tc>
          <w:tcPr>
            <w:tcW w:w="4819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Opis </w:t>
            </w:r>
            <w:r w:rsidR="00D834BD" w:rsidRPr="006F0736">
              <w:rPr>
                <w:rFonts w:ascii="Arial" w:hAnsi="Arial" w:cs="Arial"/>
                <w:b/>
              </w:rPr>
              <w:t>w jaki sposób Zamawiający będzie</w:t>
            </w:r>
            <w:r w:rsidRPr="006F0736">
              <w:rPr>
                <w:rFonts w:ascii="Arial" w:hAnsi="Arial" w:cs="Arial"/>
                <w:b/>
              </w:rPr>
              <w:t xml:space="preserve"> dokonywa</w:t>
            </w:r>
            <w:r w:rsidR="00D834BD" w:rsidRPr="006F0736">
              <w:rPr>
                <w:rFonts w:ascii="Arial" w:hAnsi="Arial" w:cs="Arial"/>
                <w:b/>
              </w:rPr>
              <w:t>ł</w:t>
            </w:r>
            <w:r w:rsidRPr="006F0736">
              <w:rPr>
                <w:rFonts w:ascii="Arial" w:hAnsi="Arial" w:cs="Arial"/>
                <w:b/>
              </w:rPr>
              <w:t xml:space="preserve"> oceny spełnienia warunku</w:t>
            </w:r>
          </w:p>
        </w:tc>
      </w:tr>
      <w:tr w:rsidR="00AD4B61" w:rsidTr="00346BBE">
        <w:tc>
          <w:tcPr>
            <w:tcW w:w="566" w:type="dxa"/>
            <w:vMerge w:val="restart"/>
            <w:shd w:val="clear" w:color="auto" w:fill="D9D9D9"/>
          </w:tcPr>
          <w:p w:rsidR="00AD4B61" w:rsidRPr="006F0736" w:rsidRDefault="00AD4B61" w:rsidP="000975D3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16" w:type="dxa"/>
            <w:shd w:val="clear" w:color="auto" w:fill="D9D9D9"/>
          </w:tcPr>
          <w:p w:rsidR="00AD4B61" w:rsidRPr="00AD4B61" w:rsidRDefault="00AD4B61" w:rsidP="00AD4B61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AD4B61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Podmiot posiada siedzibę na terenie RP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i </w:t>
            </w:r>
            <w:r w:rsidRPr="00155FA7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akredytację Ministerstwa Rozwoju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- akredytacja ośrodka innowacji.</w:t>
            </w:r>
          </w:p>
        </w:tc>
        <w:tc>
          <w:tcPr>
            <w:tcW w:w="4819" w:type="dxa"/>
          </w:tcPr>
          <w:p w:rsidR="00AD4B61" w:rsidRPr="00AD4B61" w:rsidRDefault="00AD4B61" w:rsidP="004C0B8F">
            <w:pPr>
              <w:suppressAutoHyphens w:val="0"/>
              <w:rPr>
                <w:rFonts w:ascii="Arial" w:hAnsi="Arial" w:cs="Arial"/>
                <w:lang w:eastAsia="zh-CN"/>
              </w:rPr>
            </w:pPr>
            <w:r w:rsidRPr="00AD4B61">
              <w:rPr>
                <w:rFonts w:ascii="Arial" w:hAnsi="Arial" w:cs="Arial"/>
                <w:lang w:eastAsia="zh-CN"/>
              </w:rPr>
              <w:t>Dokument potwierdzający posiadanie akredytacji ośrodka innowacji (akredytacja Ministerstwa Rozwoju)</w:t>
            </w:r>
          </w:p>
          <w:p w:rsidR="00AD4B61" w:rsidRPr="000759A0" w:rsidRDefault="00AD4B61" w:rsidP="000975D3">
            <w:pPr>
              <w:tabs>
                <w:tab w:val="left" w:pos="1425"/>
              </w:tabs>
              <w:ind w:left="600" w:hanging="6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zh-CN"/>
              </w:rPr>
              <w:br/>
            </w:r>
          </w:p>
        </w:tc>
      </w:tr>
      <w:tr w:rsidR="00AD4B61" w:rsidTr="00346BBE">
        <w:tc>
          <w:tcPr>
            <w:tcW w:w="566" w:type="dxa"/>
            <w:vMerge/>
            <w:shd w:val="clear" w:color="auto" w:fill="D9D9D9"/>
          </w:tcPr>
          <w:p w:rsidR="00AD4B61" w:rsidRPr="006F0736" w:rsidRDefault="00AD4B61" w:rsidP="000975D3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716" w:type="dxa"/>
            <w:shd w:val="clear" w:color="auto" w:fill="D9D9D9"/>
          </w:tcPr>
          <w:p w:rsidR="00AD4B61" w:rsidRPr="006F0736" w:rsidRDefault="00AD4B61" w:rsidP="000975D3">
            <w:pPr>
              <w:suppressAutoHyphens w:val="0"/>
              <w:jc w:val="both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Podmiot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posiada siedzibę na terenie RP i jest wpisany do Bazy Usług Rozwojowych (BUR) </w:t>
            </w:r>
            <w:r w:rsidRPr="00155FA7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prowadzonej przez Polską Agencję Rozwoju Przedsiębiorczości</w:t>
            </w:r>
          </w:p>
        </w:tc>
        <w:tc>
          <w:tcPr>
            <w:tcW w:w="4819" w:type="dxa"/>
          </w:tcPr>
          <w:p w:rsidR="00AD4B61" w:rsidRPr="00AD4B61" w:rsidRDefault="00AD4B61" w:rsidP="004C0B8F">
            <w:pPr>
              <w:suppressAutoHyphens w:val="0"/>
              <w:rPr>
                <w:rFonts w:ascii="Arial" w:hAnsi="Arial" w:cs="Arial"/>
                <w:lang w:eastAsia="zh-CN"/>
              </w:rPr>
            </w:pPr>
            <w:r w:rsidRPr="00AD4B61">
              <w:rPr>
                <w:rFonts w:ascii="Arial" w:hAnsi="Arial" w:cs="Arial"/>
                <w:lang w:eastAsia="zh-CN"/>
              </w:rPr>
              <w:t>Dokument potwierdzający wpis do Bazy Usług Rozwojowych prowadzonej przez PARP.</w:t>
            </w:r>
          </w:p>
        </w:tc>
      </w:tr>
      <w:tr w:rsidR="000975D3" w:rsidTr="00346BBE">
        <w:tc>
          <w:tcPr>
            <w:tcW w:w="566" w:type="dxa"/>
            <w:shd w:val="clear" w:color="auto" w:fill="D9D9D9"/>
          </w:tcPr>
          <w:p w:rsidR="000975D3" w:rsidRPr="006F0736" w:rsidRDefault="000975D3" w:rsidP="000975D3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716" w:type="dxa"/>
            <w:shd w:val="clear" w:color="auto" w:fill="D9D9D9"/>
          </w:tcPr>
          <w:p w:rsidR="000975D3" w:rsidRPr="006F0736" w:rsidRDefault="000975D3" w:rsidP="000975D3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dysponuje odpowiednim potencjałem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, w tym potencjałem</w:t>
            </w: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kadrowym</w:t>
            </w: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do wykonania przedmiotu zamówienia</w:t>
            </w:r>
          </w:p>
        </w:tc>
        <w:tc>
          <w:tcPr>
            <w:tcW w:w="4819" w:type="dxa"/>
          </w:tcPr>
          <w:p w:rsidR="000975D3" w:rsidRPr="00DD4E44" w:rsidRDefault="00DD4E44" w:rsidP="00DD4E4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Przynajmniej jednym r</w:t>
            </w:r>
            <w:r w:rsidRPr="00DD4E44">
              <w:rPr>
                <w:rFonts w:ascii="Arial" w:hAnsi="Arial" w:cs="Arial"/>
              </w:rPr>
              <w:t>zecznikiem patentowym</w:t>
            </w:r>
            <w:r>
              <w:rPr>
                <w:rFonts w:ascii="Arial" w:hAnsi="Arial" w:cs="Arial"/>
              </w:rPr>
              <w:t xml:space="preserve"> posiadającym zdolność i uprawnienia do świadczenia zawodu rzecznika patentowego.</w:t>
            </w:r>
          </w:p>
        </w:tc>
      </w:tr>
    </w:tbl>
    <w:p w:rsidR="00877DD1" w:rsidRDefault="00877DD1" w:rsidP="004225D7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E96D75" w:rsidRPr="005B5099" w:rsidRDefault="00E96D7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E96D75">
        <w:rPr>
          <w:rFonts w:ascii="Arial" w:hAnsi="Arial" w:cs="Arial"/>
          <w:b/>
        </w:rPr>
        <w:t xml:space="preserve">Kryteria oceny ofert: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6974"/>
      </w:tblGrid>
      <w:tr w:rsidR="00E96D75" w:rsidTr="00346BBE">
        <w:tc>
          <w:tcPr>
            <w:tcW w:w="9101" w:type="dxa"/>
            <w:gridSpan w:val="2"/>
            <w:shd w:val="clear" w:color="auto" w:fill="D9D9D9"/>
          </w:tcPr>
          <w:p w:rsidR="00E96D75" w:rsidRPr="006F0736" w:rsidRDefault="00E96D75" w:rsidP="006F0736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Kryterium obligatoryjne cena</w:t>
            </w:r>
          </w:p>
        </w:tc>
      </w:tr>
      <w:tr w:rsidR="00333160" w:rsidTr="00346BBE">
        <w:tc>
          <w:tcPr>
            <w:tcW w:w="2127" w:type="dxa"/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cena</w:t>
            </w:r>
          </w:p>
        </w:tc>
        <w:tc>
          <w:tcPr>
            <w:tcW w:w="6974" w:type="dxa"/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cena</w:t>
            </w:r>
          </w:p>
        </w:tc>
      </w:tr>
      <w:tr w:rsidR="00333160" w:rsidTr="00346BBE">
        <w:tc>
          <w:tcPr>
            <w:tcW w:w="2127" w:type="dxa"/>
          </w:tcPr>
          <w:p w:rsidR="00333160" w:rsidRPr="006F0736" w:rsidRDefault="00333160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6974" w:type="dxa"/>
            <w:shd w:val="clear" w:color="auto" w:fill="D9D9D9"/>
          </w:tcPr>
          <w:p w:rsidR="00333160" w:rsidRPr="006F0736" w:rsidRDefault="004C0B8F" w:rsidP="00333160">
            <w:pPr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proofErr w:type="spellStart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Pc</w:t>
            </w:r>
            <w:proofErr w:type="spellEnd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=(</w:t>
            </w:r>
            <w:proofErr w:type="spellStart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Cmin</w:t>
            </w:r>
            <w:proofErr w:type="spellEnd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/Cc) x pkt</w:t>
            </w:r>
            <w:r w:rsidR="00333160"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max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gdzie: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Pc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ilość punktów, jakie otrzyma badana oferta za kryterium cena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Cmin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najniższa cena brutto spośród wszystkich badanych ofert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Cc – cena brutto oferty badanej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Pmax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maksymalna ilość punktów, jakie można otrzymać za kryterium </w:t>
            </w: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lastRenderedPageBreak/>
              <w:t>cena</w:t>
            </w:r>
          </w:p>
        </w:tc>
      </w:tr>
      <w:tr w:rsidR="00E96D75" w:rsidTr="00346BBE">
        <w:tc>
          <w:tcPr>
            <w:tcW w:w="9101" w:type="dxa"/>
            <w:gridSpan w:val="2"/>
            <w:shd w:val="clear" w:color="auto" w:fill="D9D9D9"/>
          </w:tcPr>
          <w:p w:rsidR="00E96D75" w:rsidRPr="006F0736" w:rsidRDefault="00E96D75" w:rsidP="00F055F0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lastRenderedPageBreak/>
              <w:t xml:space="preserve">Kryterium </w:t>
            </w:r>
            <w:r w:rsidR="00333160" w:rsidRPr="006F0736">
              <w:rPr>
                <w:rFonts w:ascii="Arial" w:hAnsi="Arial" w:cs="Arial"/>
                <w:b/>
              </w:rPr>
              <w:t>fakultatywne</w:t>
            </w:r>
            <w:r w:rsidR="004C0B8F">
              <w:rPr>
                <w:rFonts w:ascii="Arial" w:hAnsi="Arial" w:cs="Arial"/>
                <w:b/>
              </w:rPr>
              <w:t xml:space="preserve"> (nazwa kryterium) </w:t>
            </w:r>
            <w:r w:rsidR="00333160" w:rsidRPr="006F0736">
              <w:rPr>
                <w:rFonts w:ascii="Arial" w:hAnsi="Arial" w:cs="Arial"/>
                <w:b/>
              </w:rPr>
              <w:t>–</w:t>
            </w:r>
            <w:r w:rsidR="00F055F0">
              <w:rPr>
                <w:rFonts w:ascii="Arial" w:hAnsi="Arial" w:cs="Arial"/>
                <w:b/>
              </w:rPr>
              <w:t xml:space="preserve"> </w:t>
            </w:r>
            <w:r w:rsidR="00333160" w:rsidRPr="006F0736">
              <w:rPr>
                <w:rFonts w:ascii="Arial" w:hAnsi="Arial" w:cs="Arial"/>
                <w:b/>
              </w:rPr>
              <w:t>kryterium nr 1</w:t>
            </w:r>
          </w:p>
        </w:tc>
      </w:tr>
      <w:tr w:rsidR="00333160" w:rsidTr="00346BBE"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…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…</w:t>
            </w:r>
          </w:p>
        </w:tc>
      </w:tr>
      <w:tr w:rsidR="00333160" w:rsidTr="00346BBE">
        <w:tc>
          <w:tcPr>
            <w:tcW w:w="2127" w:type="dxa"/>
            <w:tcBorders>
              <w:right w:val="single" w:sz="4" w:space="0" w:color="auto"/>
            </w:tcBorders>
          </w:tcPr>
          <w:p w:rsidR="00333160" w:rsidRPr="006F0736" w:rsidRDefault="00333160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333160" w:rsidRPr="006F0736" w:rsidRDefault="00DD4E44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  <w:tr w:rsidR="00333160" w:rsidTr="00346BBE">
        <w:tc>
          <w:tcPr>
            <w:tcW w:w="9101" w:type="dxa"/>
            <w:gridSpan w:val="2"/>
            <w:shd w:val="clear" w:color="auto" w:fill="D9D9D9"/>
          </w:tcPr>
          <w:p w:rsidR="00333160" w:rsidRPr="006F0736" w:rsidRDefault="00333160" w:rsidP="00F055F0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Kryterium fakultatywne</w:t>
            </w:r>
            <w:r w:rsidR="004C0B8F">
              <w:rPr>
                <w:rFonts w:ascii="Arial" w:hAnsi="Arial" w:cs="Arial"/>
                <w:b/>
              </w:rPr>
              <w:t xml:space="preserve"> (nazwa kryterium)</w:t>
            </w:r>
            <w:r w:rsidR="00DD4E44">
              <w:rPr>
                <w:rFonts w:ascii="Arial" w:hAnsi="Arial" w:cs="Arial"/>
                <w:b/>
              </w:rPr>
              <w:t xml:space="preserve"> </w:t>
            </w:r>
            <w:r w:rsidRPr="006F0736">
              <w:rPr>
                <w:rFonts w:ascii="Arial" w:hAnsi="Arial" w:cs="Arial"/>
                <w:b/>
              </w:rPr>
              <w:t>–</w:t>
            </w:r>
            <w:r w:rsidR="00F055F0">
              <w:rPr>
                <w:rFonts w:ascii="Arial" w:hAnsi="Arial" w:cs="Arial"/>
                <w:b/>
              </w:rPr>
              <w:t xml:space="preserve"> </w:t>
            </w:r>
            <w:r w:rsidRPr="006F0736">
              <w:rPr>
                <w:rFonts w:ascii="Arial" w:hAnsi="Arial" w:cs="Arial"/>
                <w:b/>
              </w:rPr>
              <w:t>kryterium nr 2</w:t>
            </w:r>
          </w:p>
        </w:tc>
      </w:tr>
      <w:tr w:rsidR="00333160" w:rsidRPr="00064235" w:rsidTr="00346BBE"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…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…</w:t>
            </w:r>
          </w:p>
        </w:tc>
      </w:tr>
      <w:tr w:rsidR="00333160" w:rsidRPr="00064235" w:rsidTr="00346BBE">
        <w:tc>
          <w:tcPr>
            <w:tcW w:w="2127" w:type="dxa"/>
            <w:tcBorders>
              <w:right w:val="single" w:sz="4" w:space="0" w:color="auto"/>
            </w:tcBorders>
          </w:tcPr>
          <w:p w:rsidR="00333160" w:rsidRPr="006F0736" w:rsidRDefault="00333160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333160" w:rsidRPr="006F0736" w:rsidRDefault="00DD4E44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:rsidR="005A261C" w:rsidRPr="008439EF" w:rsidRDefault="005A261C" w:rsidP="00EE3B3D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701A35" w:rsidRPr="00701A35" w:rsidRDefault="00701A3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701A35">
        <w:rPr>
          <w:rFonts w:ascii="Arial" w:hAnsi="Arial" w:cs="Arial"/>
          <w:b/>
        </w:rPr>
        <w:t>Informacje dodatkowe</w:t>
      </w:r>
      <w:r>
        <w:rPr>
          <w:rFonts w:ascii="Arial" w:hAnsi="Arial" w:cs="Arial"/>
          <w:b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7268"/>
      </w:tblGrid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Wytyczne do przygotowania oferty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Zamawiający nie przewiduje składania ofert częściowych. 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Każdy wykonawca może złożyć tylko jedną ofertę i zaproponować tylko jedną cenę całkowitą netto oraz brutto wyrażoną w PLN, z dokładnością do dwóch miejsc po przecinku.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Złożenie przez Wykonawcę więcej niż jednej oferty lub oferty zawierającej rozwiązania wariantowe lub alternatywne spowoduje jej odrzucenie. 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Wykonawca może przed upływem terminu składania ofert zmienić lub wycofać ofertę. 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Oferty, które wpłyną po terminie zostaną odrzucone.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 składane są z zachowaniem formy pisemnej w języku polskim, na formularzu stanowiącym załącznik nr 2 część B do wniosku o dofinansowanie.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Informacja dotycząca powiązań kapitałowych </w:t>
            </w:r>
            <w:r w:rsidRPr="006F0736">
              <w:rPr>
                <w:rFonts w:ascii="Arial" w:hAnsi="Arial" w:cs="Arial"/>
                <w:b/>
              </w:rPr>
              <w:br/>
              <w:t>lub osobowych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346BBE">
            <w:pPr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W celu uniknięcia konfliktu interesów zamówienia publiczne, udzielane przez Zamawiającego, </w:t>
            </w:r>
            <w:r w:rsidR="001E0FAA" w:rsidRPr="006F0736">
              <w:rPr>
                <w:rFonts w:ascii="Arial" w:hAnsi="Arial" w:cs="Arial"/>
                <w:b/>
              </w:rPr>
              <w:t>nie mogą być udzielane podmiotom powiązanym z nim osobowo lub kapitałowo.</w:t>
            </w:r>
            <w:r w:rsidRPr="006F0736">
              <w:rPr>
                <w:rFonts w:ascii="Arial" w:hAnsi="Arial" w:cs="Arial"/>
              </w:rPr>
              <w:t xml:space="preserve">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posiadaniu co najmniej 10 % udziałów lub akcji,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  <w:r w:rsidR="00DD4E44">
              <w:rPr>
                <w:rFonts w:ascii="Arial" w:hAnsi="Arial" w:cs="Arial"/>
              </w:rPr>
              <w:t xml:space="preserve"> 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Informacja dotycząca zmiany umowy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6F07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Nie przewiduje się wprowadzania zmian w umowie o udzielenie zamówienia publicznego, za wyjątkiem zmian nieistotnych, tzn. nie wpływających na kryteria oceny ofert (np. zmiana dotycząca danych adresowych stron umowy).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Informacja dotycząca finansowania przedmiotu zamówienia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050E05" w:rsidP="006F0736">
            <w:pPr>
              <w:suppressAutoHyphens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Zamawiający ubiega się o przyznanie dofinansowania, na wykonanie przedmiotu zamówienia,</w:t>
            </w:r>
            <w:r w:rsidR="00136F9E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współfinansowanego </w:t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ze środków Unii Europejskiej </w:t>
            </w:r>
            <w:r w:rsidR="004A11D7" w:rsidRPr="006F0736">
              <w:rPr>
                <w:rFonts w:ascii="Arial" w:eastAsia="Droid Sans Fallback" w:hAnsi="Arial" w:cs="Arial"/>
                <w:color w:val="auto"/>
                <w:lang w:eastAsia="en-US"/>
              </w:rPr>
              <w:br/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>z Europejskiego Funduszu Rozwoju Regionalnego w ramach Poddziałania</w:t>
            </w:r>
            <w:r w:rsidR="00ED329C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3.4.5 BONY NA DORADZTWO</w:t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Regionalnego Programu Operacyjnego Województwa Małopolskiego na lata 2014-2020.</w:t>
            </w:r>
          </w:p>
          <w:p w:rsidR="00701A35" w:rsidRPr="006F0736" w:rsidRDefault="00701A35" w:rsidP="006F0736">
            <w:pPr>
              <w:suppressAutoHyphens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</w:p>
        </w:tc>
      </w:tr>
    </w:tbl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…………………………………………………….</w:t>
      </w:r>
    </w:p>
    <w:p w:rsidR="00E928DF" w:rsidRPr="00DD4E44" w:rsidRDefault="006C4239" w:rsidP="00DD4E44">
      <w:pPr>
        <w:suppressAutoHyphens w:val="0"/>
        <w:autoSpaceDE w:val="0"/>
        <w:autoSpaceDN w:val="0"/>
        <w:adjustRightInd w:val="0"/>
        <w:ind w:left="4248" w:firstLine="708"/>
        <w:jc w:val="center"/>
        <w:rPr>
          <w:rFonts w:ascii="Arial" w:eastAsia="Droid Sans Fallback" w:hAnsi="Arial" w:cs="Arial"/>
          <w:color w:val="auto"/>
          <w:lang w:eastAsia="en-US"/>
        </w:rPr>
        <w:sectPr w:rsidR="00E928DF" w:rsidRPr="00DD4E44" w:rsidSect="00DD4E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567" w:left="1417" w:header="708" w:footer="708" w:gutter="0"/>
          <w:cols w:space="708"/>
          <w:formProt w:val="0"/>
          <w:titlePg/>
          <w:docGrid w:linePitch="360" w:charSpace="2047"/>
        </w:sectPr>
      </w:pPr>
      <w:r w:rsidRPr="008439EF">
        <w:rPr>
          <w:rFonts w:ascii="Arial" w:eastAsia="Droid Sans Fallback" w:hAnsi="Arial" w:cs="Arial"/>
          <w:color w:val="auto"/>
          <w:lang w:eastAsia="en-US"/>
        </w:rPr>
        <w:t>(data i podpis Zamawiającego)</w:t>
      </w:r>
    </w:p>
    <w:p w:rsidR="0008018E" w:rsidRPr="008439EF" w:rsidRDefault="00116943" w:rsidP="00DD4E44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lastRenderedPageBreak/>
        <w:t>CZĘŚĆ B Wzór oferty</w:t>
      </w:r>
    </w:p>
    <w:p w:rsidR="00E06061" w:rsidRDefault="001E0FAA" w:rsidP="00F95D9E">
      <w:pPr>
        <w:pStyle w:val="Akapitzlist"/>
        <w:numPr>
          <w:ilvl w:val="0"/>
          <w:numId w:val="42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124"/>
      </w:tblGrid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E06061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7"/>
        <w:gridCol w:w="6147"/>
      </w:tblGrid>
      <w:tr w:rsidR="00116943" w:rsidRPr="0059077A" w:rsidTr="000975D3">
        <w:trPr>
          <w:trHeight w:val="1614"/>
        </w:trPr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0759A0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 w:rsidR="0008018E">
              <w:rPr>
                <w:rFonts w:ascii="Arial" w:hAnsi="Arial" w:cs="Arial"/>
                <w:b/>
              </w:rPr>
              <w:t xml:space="preserve"> </w:t>
            </w:r>
            <w:r w:rsidR="0008018E" w:rsidRPr="00466743">
              <w:rPr>
                <w:rFonts w:ascii="Arial" w:hAnsi="Arial" w:cs="Arial"/>
              </w:rPr>
              <w:t>(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 xml:space="preserve">Cena zawiera wynagrodzenie za przeniesienie, bez ograniczeń czasowych i terytorialnych, wszelkich autorskich praw majątkowych do </w:t>
            </w:r>
            <w:r w:rsidR="000759A0">
              <w:rPr>
                <w:rFonts w:ascii="Arial" w:hAnsi="Arial" w:cs="Arial"/>
                <w:sz w:val="16"/>
                <w:szCs w:val="16"/>
              </w:rPr>
              <w:t>dzieł powstałych w ramach projektu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 xml:space="preserve"> oraz za przeniesienie wszelkich praw do dóbr własności </w:t>
            </w:r>
            <w:r w:rsidR="007E0B99">
              <w:rPr>
                <w:rFonts w:ascii="Arial" w:hAnsi="Arial" w:cs="Arial"/>
                <w:sz w:val="16"/>
                <w:szCs w:val="16"/>
              </w:rPr>
              <w:t xml:space="preserve">przemysłowej i 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intelektualnej, które mogą powstać w związku z realizacją usługi</w:t>
            </w:r>
            <w:r w:rsidR="0008018E"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:rsidR="00116943" w:rsidRPr="008439EF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E06061" w:rsidRDefault="001E0FAA" w:rsidP="00F95D9E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1134"/>
        <w:gridCol w:w="1560"/>
        <w:gridCol w:w="2392"/>
        <w:gridCol w:w="2172"/>
      </w:tblGrid>
      <w:tr w:rsidR="00116943" w:rsidTr="00346BBE">
        <w:tc>
          <w:tcPr>
            <w:tcW w:w="8959" w:type="dxa"/>
            <w:gridSpan w:val="6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</w:t>
            </w:r>
            <w:r w:rsidR="000975D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</w:t>
            </w:r>
            <w:r w:rsidR="00AD4B61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i dołączam dokumenty potwierdzające spełnienie warunku:</w:t>
            </w:r>
          </w:p>
        </w:tc>
      </w:tr>
      <w:tr w:rsidR="00670C44" w:rsidTr="00346BBE">
        <w:trPr>
          <w:trHeight w:val="489"/>
        </w:trPr>
        <w:tc>
          <w:tcPr>
            <w:tcW w:w="8959" w:type="dxa"/>
            <w:gridSpan w:val="6"/>
            <w:shd w:val="clear" w:color="auto" w:fill="auto"/>
          </w:tcPr>
          <w:p w:rsidR="000975D3" w:rsidRPr="004C0B8F" w:rsidRDefault="000975D3" w:rsidP="004C0B8F">
            <w:pPr>
              <w:suppressAutoHyphens w:val="0"/>
              <w:ind w:left="630" w:hanging="630"/>
              <w:rPr>
                <w:rFonts w:ascii="Arial" w:hAnsi="Arial" w:cs="Arial"/>
                <w:lang w:eastAsia="zh-CN"/>
              </w:rPr>
            </w:pPr>
            <w:r w:rsidRPr="004C0B8F">
              <w:rPr>
                <w:rFonts w:ascii="Arial" w:hAnsi="Arial" w:cs="Arial"/>
                <w:lang w:eastAsia="zh-CN"/>
              </w:rPr>
              <w:t>□</w:t>
            </w:r>
            <w:r w:rsidR="00DD4E44">
              <w:rPr>
                <w:rFonts w:ascii="Arial" w:hAnsi="Arial" w:cs="Arial"/>
                <w:lang w:eastAsia="zh-CN"/>
              </w:rPr>
              <w:t xml:space="preserve"> </w:t>
            </w:r>
            <w:r w:rsidRPr="004C0B8F">
              <w:rPr>
                <w:rFonts w:ascii="Arial" w:hAnsi="Arial" w:cs="Arial"/>
                <w:lang w:eastAsia="zh-CN"/>
              </w:rPr>
              <w:t xml:space="preserve">podmiot posiada </w:t>
            </w:r>
            <w:r w:rsidR="00AD4B61">
              <w:rPr>
                <w:rFonts w:ascii="Arial" w:hAnsi="Arial" w:cs="Arial"/>
                <w:lang w:eastAsia="zh-CN"/>
              </w:rPr>
              <w:t xml:space="preserve">siedzibę na terenie RP i </w:t>
            </w:r>
            <w:r w:rsidRPr="004C0B8F">
              <w:rPr>
                <w:rFonts w:ascii="Arial" w:hAnsi="Arial" w:cs="Arial"/>
                <w:lang w:eastAsia="zh-CN"/>
              </w:rPr>
              <w:t xml:space="preserve">akredytację Ministerstwa Rozwoju </w:t>
            </w:r>
            <w:r w:rsidR="004C0B8F">
              <w:rPr>
                <w:rFonts w:ascii="Arial" w:hAnsi="Arial" w:cs="Arial"/>
                <w:lang w:eastAsia="zh-CN"/>
              </w:rPr>
              <w:t xml:space="preserve">– akredytacja ośrodka innowacji </w:t>
            </w:r>
            <w:r w:rsidRPr="004C0B8F">
              <w:rPr>
                <w:rFonts w:ascii="Arial" w:hAnsi="Arial" w:cs="Arial"/>
                <w:lang w:eastAsia="zh-CN"/>
              </w:rPr>
              <w:t>świadczącego usługi proinnowacyjne lub</w:t>
            </w:r>
          </w:p>
          <w:p w:rsidR="00711363" w:rsidRPr="000975D3" w:rsidRDefault="000975D3" w:rsidP="004C0B8F">
            <w:pPr>
              <w:suppressAutoHyphens w:val="0"/>
              <w:ind w:left="630" w:hanging="630"/>
              <w:rPr>
                <w:rFonts w:ascii="Arial" w:hAnsi="Arial" w:cs="Arial"/>
                <w:b/>
              </w:rPr>
            </w:pPr>
            <w:r w:rsidRPr="004C0B8F">
              <w:rPr>
                <w:rFonts w:ascii="Arial" w:hAnsi="Arial" w:cs="Arial"/>
                <w:lang w:eastAsia="zh-CN"/>
              </w:rPr>
              <w:t>□</w:t>
            </w:r>
            <w:r w:rsidR="00DD4E44">
              <w:rPr>
                <w:rFonts w:ascii="Arial" w:hAnsi="Arial" w:cs="Arial"/>
                <w:lang w:eastAsia="zh-CN"/>
              </w:rPr>
              <w:t xml:space="preserve"> </w:t>
            </w:r>
            <w:r w:rsidRPr="004C0B8F">
              <w:rPr>
                <w:rFonts w:ascii="Arial" w:hAnsi="Arial" w:cs="Arial"/>
                <w:lang w:eastAsia="zh-CN"/>
              </w:rPr>
              <w:t>podmiot</w:t>
            </w:r>
            <w:r w:rsidR="00AD4B61">
              <w:rPr>
                <w:rFonts w:ascii="Arial" w:hAnsi="Arial" w:cs="Arial"/>
                <w:lang w:eastAsia="zh-CN"/>
              </w:rPr>
              <w:t xml:space="preserve"> posiada siedzibę na terenie RP i</w:t>
            </w:r>
            <w:r w:rsidRPr="004C0B8F">
              <w:rPr>
                <w:rFonts w:ascii="Arial" w:hAnsi="Arial" w:cs="Arial"/>
                <w:lang w:eastAsia="zh-CN"/>
              </w:rPr>
              <w:t xml:space="preserve"> </w:t>
            </w:r>
            <w:r w:rsidR="00AD4B61">
              <w:rPr>
                <w:rFonts w:ascii="Arial" w:hAnsi="Arial" w:cs="Arial"/>
                <w:lang w:eastAsia="zh-CN"/>
              </w:rPr>
              <w:t xml:space="preserve">jest </w:t>
            </w:r>
            <w:r w:rsidRPr="004C0B8F">
              <w:rPr>
                <w:rFonts w:ascii="Arial" w:hAnsi="Arial" w:cs="Arial"/>
                <w:lang w:eastAsia="zh-CN"/>
              </w:rPr>
              <w:t>ujęty w prowadzonej przez Polską Agencję Rozwoju Przedsiębiorczości Bazie Usług Rozwojowych (BUR)</w:t>
            </w:r>
          </w:p>
        </w:tc>
      </w:tr>
      <w:tr w:rsidR="00116943" w:rsidTr="00346BBE">
        <w:tc>
          <w:tcPr>
            <w:tcW w:w="8959" w:type="dxa"/>
            <w:gridSpan w:val="6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0975D3" w:rsidP="00701A3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zatrudnienia w </w:t>
            </w:r>
            <w:r w:rsidR="00116943" w:rsidRPr="0059077A">
              <w:rPr>
                <w:rFonts w:ascii="Arial" w:hAnsi="Arial" w:cs="Arial"/>
              </w:rPr>
              <w:t>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:rsidR="00A7006B" w:rsidRDefault="00A7006B" w:rsidP="0008018E">
      <w:pPr>
        <w:suppressAutoHyphens w:val="0"/>
        <w:spacing w:line="276" w:lineRule="auto"/>
        <w:rPr>
          <w:rFonts w:ascii="Arial" w:hAnsi="Arial" w:cs="Arial"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614"/>
      </w:tblGrid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08018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116943" w:rsidRPr="0059077A" w:rsidRDefault="00116943" w:rsidP="00116943">
            <w:pPr>
              <w:pStyle w:val="Akapitzlist"/>
              <w:numPr>
                <w:ilvl w:val="0"/>
                <w:numId w:val="32"/>
              </w:numPr>
              <w:spacing w:after="200"/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  <w:r w:rsidR="00DD4E44">
              <w:rPr>
                <w:rFonts w:ascii="Arial" w:hAnsi="Arial" w:cs="Arial"/>
              </w:rPr>
              <w:t xml:space="preserve"> </w:t>
            </w:r>
          </w:p>
        </w:tc>
      </w:tr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</w:tbl>
    <w:p w:rsidR="0011694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07"/>
      </w:tblGrid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BD7C91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Spis</w:t>
            </w:r>
            <w:r w:rsidR="00116943" w:rsidRPr="005907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dołączonych załączników</w:t>
            </w:r>
            <w:r w:rsidR="000975D3">
              <w:rPr>
                <w:rFonts w:ascii="Arial" w:hAnsi="Arial" w:cs="Arial"/>
                <w:b/>
              </w:rPr>
              <w:t xml:space="preserve"> (jeśli dotyczy)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pStyle w:val="Akapitzlist"/>
        <w:ind w:left="0"/>
        <w:jc w:val="right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</w:t>
      </w:r>
    </w:p>
    <w:p w:rsidR="008C49E0" w:rsidRPr="008439EF" w:rsidRDefault="00116943" w:rsidP="00ED329C">
      <w:pPr>
        <w:pStyle w:val="Akapitzlist"/>
        <w:ind w:left="2832" w:firstLine="708"/>
        <w:jc w:val="center"/>
        <w:rPr>
          <w:rFonts w:ascii="Arial" w:eastAsia="Droid Sans Fallback" w:hAnsi="Arial" w:cs="Arial"/>
          <w:lang w:eastAsia="en-US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 w:rsidR="00BD7C91">
        <w:rPr>
          <w:rFonts w:ascii="Arial" w:eastAsia="Droid Sans Fallback" w:hAnsi="Arial" w:cs="Arial"/>
        </w:rPr>
        <w:t xml:space="preserve"> oraz czytelny podpis W</w:t>
      </w:r>
      <w:r w:rsidR="00ED329C">
        <w:rPr>
          <w:rFonts w:ascii="Arial" w:eastAsia="Droid Sans Fallback" w:hAnsi="Arial" w:cs="Arial"/>
        </w:rPr>
        <w:t>ykonawcy</w:t>
      </w:r>
    </w:p>
    <w:sectPr w:rsidR="008C49E0" w:rsidRPr="008439EF" w:rsidSect="00E928DF"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CB3" w:rsidRDefault="00FE2CB3">
      <w:r>
        <w:separator/>
      </w:r>
    </w:p>
  </w:endnote>
  <w:endnote w:type="continuationSeparator" w:id="0">
    <w:p w:rsidR="00FE2CB3" w:rsidRDefault="00FE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6" w:rsidRDefault="008362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6" w:rsidRDefault="008362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6" w:rsidRDefault="008362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CB3" w:rsidRDefault="00FE2CB3">
      <w:r>
        <w:separator/>
      </w:r>
    </w:p>
  </w:footnote>
  <w:footnote w:type="continuationSeparator" w:id="0">
    <w:p w:rsidR="00FE2CB3" w:rsidRDefault="00FE2CB3">
      <w:r>
        <w:continuationSeparator/>
      </w:r>
    </w:p>
  </w:footnote>
  <w:footnote w:id="1">
    <w:p w:rsidR="0008018E" w:rsidRDefault="0008018E">
      <w:pPr>
        <w:pStyle w:val="Tekstprzypisudolnego"/>
      </w:pPr>
      <w:r w:rsidRPr="00877DD1">
        <w:rPr>
          <w:rStyle w:val="Odwoanieprzypisudolnego"/>
        </w:rPr>
        <w:footnoteRef/>
      </w:r>
      <w:r w:rsidRPr="00877DD1">
        <w:t xml:space="preserve"> </w:t>
      </w:r>
      <w:r w:rsidRPr="00877DD1">
        <w:rPr>
          <w:rFonts w:ascii="Arial" w:hAnsi="Arial" w:cs="Arial"/>
          <w:sz w:val="16"/>
          <w:szCs w:val="16"/>
        </w:rPr>
        <w:t>Szczegółowe uregulowania w zakresie przeniesienia ww. praw własności intelektualnej, w</w:t>
      </w:r>
      <w:r w:rsidR="00DD4E44">
        <w:rPr>
          <w:rFonts w:ascii="Arial" w:hAnsi="Arial" w:cs="Arial"/>
          <w:sz w:val="16"/>
          <w:szCs w:val="16"/>
        </w:rPr>
        <w:t xml:space="preserve"> </w:t>
      </w:r>
      <w:r w:rsidRPr="00877DD1">
        <w:rPr>
          <w:rFonts w:ascii="Arial" w:hAnsi="Arial" w:cs="Arial"/>
          <w:sz w:val="16"/>
          <w:szCs w:val="16"/>
        </w:rPr>
        <w:t>tym pola eksploatacji zostaną uregulowane</w:t>
      </w:r>
      <w:r w:rsidR="00877DD1" w:rsidRPr="00877DD1">
        <w:rPr>
          <w:rFonts w:ascii="Arial" w:hAnsi="Arial" w:cs="Arial"/>
          <w:sz w:val="16"/>
          <w:szCs w:val="16"/>
        </w:rPr>
        <w:t xml:space="preserve"> w umowie pomiędzy Zamawiającym</w:t>
      </w:r>
      <w:r w:rsidRPr="00877DD1">
        <w:rPr>
          <w:rFonts w:ascii="Arial" w:hAnsi="Arial" w:cs="Arial"/>
          <w:sz w:val="16"/>
          <w:szCs w:val="16"/>
        </w:rPr>
        <w:t xml:space="preserve"> a Wykonawcą.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6" w:rsidRDefault="008362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236" w:rsidRDefault="0083623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73" w:rsidRDefault="006C5D42">
    <w:pPr>
      <w:pStyle w:val="Nagwek"/>
    </w:pPr>
    <w:r>
      <w:rPr>
        <w:noProof/>
      </w:rPr>
      <w:drawing>
        <wp:inline distT="0" distB="0" distL="0" distR="0">
          <wp:extent cx="6279515" cy="560705"/>
          <wp:effectExtent l="0" t="0" r="698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A07DD"/>
    <w:multiLevelType w:val="hybridMultilevel"/>
    <w:tmpl w:val="46220FE4"/>
    <w:lvl w:ilvl="0" w:tplc="1C60ED96">
      <w:start w:val="1"/>
      <w:numFmt w:val="decimal"/>
      <w:lvlText w:val="%1)"/>
      <w:lvlJc w:val="left"/>
      <w:pPr>
        <w:ind w:left="720" w:hanging="360"/>
      </w:pPr>
      <w:rPr>
        <w:rFonts w:eastAsia="Droid Sans Fallback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35"/>
  </w:num>
  <w:num w:numId="5">
    <w:abstractNumId w:val="28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4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3"/>
  </w:num>
  <w:num w:numId="16">
    <w:abstractNumId w:val="6"/>
  </w:num>
  <w:num w:numId="17">
    <w:abstractNumId w:val="1"/>
  </w:num>
  <w:num w:numId="18">
    <w:abstractNumId w:val="26"/>
  </w:num>
  <w:num w:numId="19">
    <w:abstractNumId w:val="38"/>
  </w:num>
  <w:num w:numId="20">
    <w:abstractNumId w:val="30"/>
  </w:num>
  <w:num w:numId="21">
    <w:abstractNumId w:val="3"/>
  </w:num>
  <w:num w:numId="22">
    <w:abstractNumId w:val="17"/>
  </w:num>
  <w:num w:numId="23">
    <w:abstractNumId w:val="33"/>
  </w:num>
  <w:num w:numId="24">
    <w:abstractNumId w:val="8"/>
  </w:num>
  <w:num w:numId="25">
    <w:abstractNumId w:val="25"/>
  </w:num>
  <w:num w:numId="26">
    <w:abstractNumId w:val="16"/>
  </w:num>
  <w:num w:numId="27">
    <w:abstractNumId w:val="4"/>
  </w:num>
  <w:num w:numId="28">
    <w:abstractNumId w:val="41"/>
  </w:num>
  <w:num w:numId="29">
    <w:abstractNumId w:val="37"/>
  </w:num>
  <w:num w:numId="30">
    <w:abstractNumId w:val="39"/>
  </w:num>
  <w:num w:numId="31">
    <w:abstractNumId w:val="12"/>
  </w:num>
  <w:num w:numId="32">
    <w:abstractNumId w:val="24"/>
  </w:num>
  <w:num w:numId="33">
    <w:abstractNumId w:val="36"/>
  </w:num>
  <w:num w:numId="34">
    <w:abstractNumId w:val="40"/>
  </w:num>
  <w:num w:numId="35">
    <w:abstractNumId w:val="10"/>
  </w:num>
  <w:num w:numId="36">
    <w:abstractNumId w:val="31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29"/>
  </w:num>
  <w:num w:numId="42">
    <w:abstractNumId w:val="22"/>
  </w:num>
  <w:num w:numId="43">
    <w:abstractNumId w:val="19"/>
  </w:num>
  <w:num w:numId="44">
    <w:abstractNumId w:val="3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59A0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975D3"/>
    <w:rsid w:val="000A0C98"/>
    <w:rsid w:val="000A3819"/>
    <w:rsid w:val="000B14BE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3702E"/>
    <w:rsid w:val="00140CE5"/>
    <w:rsid w:val="0014597A"/>
    <w:rsid w:val="00146B7E"/>
    <w:rsid w:val="00152A33"/>
    <w:rsid w:val="00155FA7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2F6C15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2D"/>
    <w:rsid w:val="003B4E67"/>
    <w:rsid w:val="003B6CA1"/>
    <w:rsid w:val="003C46E8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27623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272A"/>
    <w:rsid w:val="004B66C5"/>
    <w:rsid w:val="004C09D2"/>
    <w:rsid w:val="004C0B8F"/>
    <w:rsid w:val="004C5F92"/>
    <w:rsid w:val="004C7D37"/>
    <w:rsid w:val="004D356D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D4128"/>
    <w:rsid w:val="005E563F"/>
    <w:rsid w:val="005E6424"/>
    <w:rsid w:val="005F58D0"/>
    <w:rsid w:val="005F5EAB"/>
    <w:rsid w:val="00600005"/>
    <w:rsid w:val="006008A1"/>
    <w:rsid w:val="00605706"/>
    <w:rsid w:val="00610048"/>
    <w:rsid w:val="006171E8"/>
    <w:rsid w:val="0062018B"/>
    <w:rsid w:val="0062701D"/>
    <w:rsid w:val="0063299D"/>
    <w:rsid w:val="006365D9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5D42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0B99"/>
    <w:rsid w:val="007E41AB"/>
    <w:rsid w:val="007E43D1"/>
    <w:rsid w:val="00800596"/>
    <w:rsid w:val="008007DA"/>
    <w:rsid w:val="0081089B"/>
    <w:rsid w:val="0081213E"/>
    <w:rsid w:val="00820353"/>
    <w:rsid w:val="0082414B"/>
    <w:rsid w:val="00824BD0"/>
    <w:rsid w:val="00836236"/>
    <w:rsid w:val="00843412"/>
    <w:rsid w:val="008439EF"/>
    <w:rsid w:val="008452D9"/>
    <w:rsid w:val="008470E1"/>
    <w:rsid w:val="0084787E"/>
    <w:rsid w:val="008571E1"/>
    <w:rsid w:val="00877DD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356B"/>
    <w:rsid w:val="009760E4"/>
    <w:rsid w:val="009977DF"/>
    <w:rsid w:val="009A4EEE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D4B61"/>
    <w:rsid w:val="00AF01B0"/>
    <w:rsid w:val="00B01692"/>
    <w:rsid w:val="00B1227B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D7C91"/>
    <w:rsid w:val="00BE5E9C"/>
    <w:rsid w:val="00BE7D25"/>
    <w:rsid w:val="00BF7E3F"/>
    <w:rsid w:val="00C0662A"/>
    <w:rsid w:val="00C20A9B"/>
    <w:rsid w:val="00C27C24"/>
    <w:rsid w:val="00C3323B"/>
    <w:rsid w:val="00C341EB"/>
    <w:rsid w:val="00C34E71"/>
    <w:rsid w:val="00C37C41"/>
    <w:rsid w:val="00C41134"/>
    <w:rsid w:val="00C450CB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10E0"/>
    <w:rsid w:val="00D834BD"/>
    <w:rsid w:val="00D85AA7"/>
    <w:rsid w:val="00DA19FB"/>
    <w:rsid w:val="00DA4FA5"/>
    <w:rsid w:val="00DB20E7"/>
    <w:rsid w:val="00DC1DB8"/>
    <w:rsid w:val="00DD14F4"/>
    <w:rsid w:val="00DD4E4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30D24"/>
    <w:rsid w:val="00E43638"/>
    <w:rsid w:val="00E47C00"/>
    <w:rsid w:val="00E61061"/>
    <w:rsid w:val="00E63DDC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D329C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E2CB3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47DE-95DA-4D4F-9092-B22B051E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Aleksander Bednarski</cp:lastModifiedBy>
  <cp:revision>2</cp:revision>
  <cp:lastPrinted>2015-06-19T06:36:00Z</cp:lastPrinted>
  <dcterms:created xsi:type="dcterms:W3CDTF">2017-02-20T09:51:00Z</dcterms:created>
  <dcterms:modified xsi:type="dcterms:W3CDTF">2017-02-20T09:51:00Z</dcterms:modified>
  <dc:language>pl-PL</dc:language>
</cp:coreProperties>
</file>