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7F34" w14:textId="0A9C93E9" w:rsidR="00264248" w:rsidRPr="008A1FB9" w:rsidRDefault="00264248" w:rsidP="00437360">
      <w:pPr>
        <w:tabs>
          <w:tab w:val="left" w:pos="2694"/>
        </w:tabs>
        <w:jc w:val="center"/>
        <w:rPr>
          <w:rFonts w:ascii="Calibri Light" w:hAnsi="Calibri Light" w:cs="Calibri Light"/>
          <w:b/>
          <w:sz w:val="28"/>
        </w:rPr>
      </w:pPr>
      <w:r w:rsidRPr="008A1FB9">
        <w:rPr>
          <w:rFonts w:ascii="Calibri Light" w:hAnsi="Calibri Light" w:cs="Calibri Light"/>
          <w:b/>
          <w:sz w:val="28"/>
        </w:rPr>
        <w:t xml:space="preserve">UMOWA Nr </w:t>
      </w:r>
      <w:r w:rsidR="00A765FE" w:rsidRPr="008A1FB9">
        <w:rPr>
          <w:rFonts w:ascii="Calibri Light" w:hAnsi="Calibri Light" w:cs="Calibri Light"/>
          <w:b/>
          <w:noProof/>
          <w:sz w:val="28"/>
        </w:rPr>
        <w:t>PL-03-……………</w:t>
      </w:r>
    </w:p>
    <w:p w14:paraId="54CC80DE" w14:textId="1B6DB788" w:rsidR="00E76A6D" w:rsidRPr="008A1FB9" w:rsidRDefault="00E76A6D" w:rsidP="00E76A6D">
      <w:pPr>
        <w:suppressAutoHyphens/>
        <w:jc w:val="center"/>
        <w:rPr>
          <w:rFonts w:ascii="Calibri Light" w:hAnsi="Calibri Light" w:cs="Calibri Light"/>
          <w:b/>
          <w:sz w:val="24"/>
        </w:rPr>
      </w:pPr>
      <w:r w:rsidRPr="008A1FB9">
        <w:rPr>
          <w:rFonts w:ascii="Calibri Light" w:hAnsi="Calibri Light" w:cs="Calibri Light"/>
          <w:b/>
          <w:sz w:val="24"/>
        </w:rPr>
        <w:t>o świadczeniu usług certyfikacyjnych</w:t>
      </w:r>
      <w:r w:rsidR="00437360" w:rsidRPr="008A1FB9">
        <w:rPr>
          <w:rFonts w:ascii="Calibri Light" w:hAnsi="Calibri Light" w:cs="Calibri Light"/>
          <w:b/>
          <w:sz w:val="24"/>
        </w:rPr>
        <w:t xml:space="preserve"> </w:t>
      </w:r>
      <w:r w:rsidRPr="008A1FB9">
        <w:rPr>
          <w:rFonts w:ascii="Calibri Light" w:hAnsi="Calibri Light" w:cs="Calibri Light"/>
          <w:b/>
          <w:sz w:val="24"/>
        </w:rPr>
        <w:t xml:space="preserve">w programie </w:t>
      </w:r>
      <w:r w:rsidR="00121EFC" w:rsidRPr="008A1FB9">
        <w:rPr>
          <w:rFonts w:ascii="Calibri Light" w:hAnsi="Calibri Light" w:cs="Calibri Light"/>
          <w:b/>
          <w:sz w:val="24"/>
        </w:rPr>
        <w:t xml:space="preserve">produkcji ekologicznej </w:t>
      </w:r>
      <w:r w:rsidR="00B175D1" w:rsidRPr="008A1FB9">
        <w:rPr>
          <w:rFonts w:ascii="Calibri Light" w:hAnsi="Calibri Light" w:cs="Calibri Light"/>
          <w:b/>
          <w:sz w:val="24"/>
        </w:rPr>
        <w:t>–</w:t>
      </w:r>
      <w:r w:rsidR="00121EFC" w:rsidRPr="008A1FB9">
        <w:rPr>
          <w:rFonts w:ascii="Calibri Light" w:hAnsi="Calibri Light" w:cs="Calibri Light"/>
          <w:b/>
          <w:sz w:val="24"/>
        </w:rPr>
        <w:t xml:space="preserve"> </w:t>
      </w:r>
      <w:r w:rsidR="00D97985" w:rsidRPr="008A1FB9">
        <w:rPr>
          <w:rFonts w:ascii="Calibri Light" w:hAnsi="Calibri Light" w:cs="Calibri Light"/>
          <w:b/>
          <w:sz w:val="24"/>
        </w:rPr>
        <w:t>PC</w:t>
      </w:r>
      <w:r w:rsidR="00B175D1" w:rsidRPr="008A1FB9">
        <w:rPr>
          <w:rFonts w:ascii="Calibri Light" w:hAnsi="Calibri Light" w:cs="Calibri Light"/>
          <w:b/>
          <w:sz w:val="24"/>
        </w:rPr>
        <w:t>-10</w:t>
      </w:r>
    </w:p>
    <w:p w14:paraId="4478A348" w14:textId="77777777" w:rsidR="00E76A6D" w:rsidRPr="008A1FB9" w:rsidRDefault="00E76A6D" w:rsidP="00E76A6D">
      <w:pPr>
        <w:suppressAutoHyphens/>
        <w:jc w:val="center"/>
        <w:rPr>
          <w:rFonts w:ascii="Calibri Light" w:hAnsi="Calibri Light" w:cs="Calibri Light"/>
          <w:b/>
          <w:sz w:val="24"/>
        </w:rPr>
      </w:pPr>
    </w:p>
    <w:p w14:paraId="4FAFCD59" w14:textId="1E35ADEE" w:rsidR="00301427" w:rsidRPr="008A1FB9" w:rsidRDefault="00301427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z w:val="16"/>
          <w:szCs w:val="16"/>
        </w:rPr>
      </w:pPr>
      <w:r w:rsidRPr="008A1FB9">
        <w:rPr>
          <w:rFonts w:ascii="Calibri Light" w:hAnsi="Calibri Light" w:cs="Calibri Light"/>
          <w:sz w:val="16"/>
          <w:szCs w:val="16"/>
        </w:rPr>
        <w:t>zawarta w dniu ……………………………………</w:t>
      </w:r>
    </w:p>
    <w:p w14:paraId="4775935F" w14:textId="376D2396" w:rsidR="00EE1E98" w:rsidRPr="008A1FB9" w:rsidRDefault="00F052E7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z w:val="16"/>
          <w:szCs w:val="16"/>
        </w:rPr>
      </w:pPr>
      <w:r w:rsidRPr="008A1FB9">
        <w:rPr>
          <w:rFonts w:ascii="Calibri Light" w:hAnsi="Calibri Light" w:cs="Calibri Light"/>
          <w:sz w:val="16"/>
          <w:szCs w:val="16"/>
        </w:rPr>
        <w:t xml:space="preserve">Kiwa </w:t>
      </w:r>
      <w:r w:rsidR="00EE1E98" w:rsidRPr="008A1FB9">
        <w:rPr>
          <w:rFonts w:ascii="Calibri Light" w:hAnsi="Calibri Light" w:cs="Calibri Light"/>
          <w:sz w:val="16"/>
          <w:szCs w:val="16"/>
        </w:rPr>
        <w:t xml:space="preserve">COBICO sp. z o.o. z siedzibą w Przebieczanach, Przebieczany 529, 32-020 Wieliczka, wpisaną do rejestru przedsiębiorców prowadzonego przez Sąd Rejonowy dla </w:t>
      </w:r>
      <w:proofErr w:type="spellStart"/>
      <w:r w:rsidR="00EE1E98" w:rsidRPr="008A1FB9">
        <w:rPr>
          <w:rFonts w:ascii="Calibri Light" w:hAnsi="Calibri Light" w:cs="Calibri Light"/>
          <w:sz w:val="16"/>
          <w:szCs w:val="16"/>
        </w:rPr>
        <w:t>Krakowa-Śródmieścia</w:t>
      </w:r>
      <w:proofErr w:type="spellEnd"/>
      <w:r w:rsidR="00EE1E98" w:rsidRPr="008A1FB9">
        <w:rPr>
          <w:rFonts w:ascii="Calibri Light" w:hAnsi="Calibri Light" w:cs="Calibri Light"/>
          <w:sz w:val="16"/>
          <w:szCs w:val="16"/>
        </w:rPr>
        <w:t xml:space="preserve"> w Krakowie, XII Wydział Gospodarczy Krajowego Rejestru Sądowego pod numerem KRS 0000031060, posiadająca NIP 9451936234, REGON 356267150, kapitał zakładowy 5</w:t>
      </w:r>
      <w:r w:rsidR="00D01E7E" w:rsidRPr="008A1FB9">
        <w:rPr>
          <w:rFonts w:ascii="Calibri Light" w:hAnsi="Calibri Light" w:cs="Calibri Light"/>
          <w:sz w:val="16"/>
          <w:szCs w:val="16"/>
        </w:rPr>
        <w:t>4</w:t>
      </w:r>
      <w:r w:rsidR="00EE1E98" w:rsidRPr="008A1FB9">
        <w:rPr>
          <w:rFonts w:ascii="Calibri Light" w:hAnsi="Calibri Light" w:cs="Calibri Light"/>
          <w:sz w:val="16"/>
          <w:szCs w:val="16"/>
        </w:rPr>
        <w:t>.000,00 złotych,</w:t>
      </w:r>
    </w:p>
    <w:p w14:paraId="1BD266ED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z w:val="16"/>
          <w:szCs w:val="16"/>
        </w:rPr>
      </w:pPr>
      <w:r w:rsidRPr="008A1FB9">
        <w:rPr>
          <w:rFonts w:ascii="Calibri Light" w:hAnsi="Calibri Light" w:cs="Calibri Light"/>
          <w:sz w:val="16"/>
          <w:szCs w:val="16"/>
        </w:rPr>
        <w:t>reprezentowaną przez Aleksandra Bednarskiego - Prezesa Zarządu zwaną dalej BC COBICO</w:t>
      </w:r>
    </w:p>
    <w:p w14:paraId="6A84D341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</w:p>
    <w:p w14:paraId="38750905" w14:textId="71C34040" w:rsidR="00264248" w:rsidRPr="008A1FB9" w:rsidRDefault="0026424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a</w:t>
      </w:r>
    </w:p>
    <w:p w14:paraId="76C9EC66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  <w:t>………………………………………………………………………………………………………………………………</w:t>
      </w:r>
    </w:p>
    <w:p w14:paraId="3B7EEACF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</w:p>
    <w:p w14:paraId="0F02DFD8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 xml:space="preserve">Adres: </w:t>
      </w:r>
      <w:bookmarkStart w:id="0" w:name="_Hlk535568969"/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  <w:t>………………………………………………………………</w:t>
      </w:r>
      <w:bookmarkEnd w:id="0"/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>………………………………………………………………</w:t>
      </w:r>
    </w:p>
    <w:p w14:paraId="7C52105F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</w:p>
    <w:p w14:paraId="734B0179" w14:textId="294F39DB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>NIP/PESEL</w:t>
      </w:r>
      <w:r w:rsidR="003B58E8" w:rsidRPr="008A1FB9">
        <w:rPr>
          <w:rFonts w:ascii="Calibri Light" w:hAnsi="Calibri Light" w:cs="Calibri Light"/>
          <w:noProof/>
          <w:spacing w:val="-3"/>
          <w:sz w:val="16"/>
          <w:szCs w:val="16"/>
        </w:rPr>
        <w:t>/REGON</w:t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  <w:t>………………………………………………………………</w:t>
      </w:r>
      <w:r w:rsidR="003B58E8" w:rsidRPr="008A1FB9">
        <w:rPr>
          <w:rFonts w:ascii="Calibri Light" w:hAnsi="Calibri Light" w:cs="Calibri Light"/>
          <w:noProof/>
          <w:spacing w:val="-3"/>
          <w:sz w:val="16"/>
          <w:szCs w:val="16"/>
        </w:rPr>
        <w:t>/………………………………………………………………/………………………………………………………………</w:t>
      </w:r>
    </w:p>
    <w:p w14:paraId="1F846DA1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</w:p>
    <w:p w14:paraId="46FABE85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>Reprezentowana/y przez (jeżeli dotyczy wpisać imię, nazwisko oraz stanowisko/funkcję):</w:t>
      </w:r>
    </w:p>
    <w:p w14:paraId="1C6BD9D9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</w:p>
    <w:p w14:paraId="70911207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>1.</w:t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  <w:t>………………………………………………………………………………………………………………………………</w:t>
      </w:r>
    </w:p>
    <w:p w14:paraId="086D793A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</w:p>
    <w:p w14:paraId="6AD06216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noProof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>2.</w:t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</w:r>
      <w:r w:rsidRPr="008A1FB9">
        <w:rPr>
          <w:rFonts w:ascii="Calibri Light" w:hAnsi="Calibri Light" w:cs="Calibri Light"/>
          <w:noProof/>
          <w:spacing w:val="-3"/>
          <w:sz w:val="16"/>
          <w:szCs w:val="16"/>
        </w:rPr>
        <w:tab/>
        <w:t>………………………………………………………………………………………………………………………………</w:t>
      </w:r>
    </w:p>
    <w:p w14:paraId="574FD2C9" w14:textId="77777777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</w:p>
    <w:p w14:paraId="2C565F55" w14:textId="26BFC48C" w:rsidR="00EE1E98" w:rsidRPr="008A1FB9" w:rsidRDefault="00EE1E98" w:rsidP="00EE1E98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zwanym/ą dalej Posiadaczem Certyfikatu, następującej treści:</w:t>
      </w:r>
    </w:p>
    <w:p w14:paraId="3AC8AE8B" w14:textId="018F700A" w:rsidR="00264248" w:rsidRPr="008A1FB9" w:rsidRDefault="00264248" w:rsidP="00F432FC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</w:p>
    <w:p w14:paraId="17E00C8A" w14:textId="77777777" w:rsidR="00264248" w:rsidRPr="008A1FB9" w:rsidRDefault="00264248" w:rsidP="00504F62">
      <w:pPr>
        <w:tabs>
          <w:tab w:val="center" w:pos="4678"/>
        </w:tabs>
        <w:suppressAutoHyphens/>
        <w:jc w:val="center"/>
        <w:rPr>
          <w:rFonts w:ascii="Calibri Light" w:hAnsi="Calibri Light" w:cs="Calibri Light"/>
          <w:b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b/>
          <w:spacing w:val="-3"/>
          <w:sz w:val="16"/>
          <w:szCs w:val="16"/>
        </w:rPr>
        <w:t>§ 1.</w:t>
      </w:r>
    </w:p>
    <w:p w14:paraId="094DBD76" w14:textId="4DC1A4C7" w:rsidR="00264248" w:rsidRPr="008A1FB9" w:rsidRDefault="00CD478D" w:rsidP="00504F62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fldChar w:fldCharType="begin"/>
      </w:r>
      <w:r w:rsidR="00264248" w:rsidRPr="008A1FB9">
        <w:rPr>
          <w:rFonts w:ascii="Calibri Light" w:hAnsi="Calibri Light" w:cs="Calibri Light"/>
          <w:spacing w:val="-3"/>
          <w:sz w:val="16"/>
          <w:szCs w:val="16"/>
        </w:rPr>
        <w:instrText>ADVANCE \D 2.80</w:instrText>
      </w:r>
      <w:r w:rsidRPr="008A1FB9">
        <w:rPr>
          <w:rFonts w:ascii="Calibri Light" w:hAnsi="Calibri Light" w:cs="Calibri Light"/>
          <w:spacing w:val="-3"/>
          <w:sz w:val="16"/>
          <w:szCs w:val="16"/>
        </w:rPr>
        <w:fldChar w:fldCharType="separate"/>
      </w:r>
      <w:r w:rsidR="00264248" w:rsidRPr="008A1FB9">
        <w:rPr>
          <w:rFonts w:ascii="Calibri Light" w:hAnsi="Calibri Light" w:cs="Calibri Light"/>
          <w:b/>
          <w:spacing w:val="-3"/>
          <w:sz w:val="16"/>
          <w:szCs w:val="16"/>
        </w:rPr>
        <w:t>Błąd! Nie zdefiniowano zakładki.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fldChar w:fldCharType="end"/>
      </w:r>
      <w:r w:rsidR="00B84CF0" w:rsidRPr="008A1FB9">
        <w:rPr>
          <w:rFonts w:ascii="Calibri Light" w:hAnsi="Calibri Light" w:cs="Calibri Light"/>
          <w:spacing w:val="-3"/>
          <w:sz w:val="16"/>
          <w:szCs w:val="16"/>
        </w:rPr>
        <w:t xml:space="preserve">Przedmiotem niniejszej umowy jest </w:t>
      </w:r>
      <w:r w:rsidR="00432819" w:rsidRPr="008A1FB9">
        <w:rPr>
          <w:rFonts w:ascii="Calibri Light" w:hAnsi="Calibri Light" w:cs="Calibri Light"/>
          <w:spacing w:val="-3"/>
          <w:sz w:val="16"/>
          <w:szCs w:val="16"/>
        </w:rPr>
        <w:t>prowadzenie procesów certyfikacji oraz nadzór</w:t>
      </w:r>
      <w:r w:rsidR="005718AD" w:rsidRPr="008A1FB9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="00264248" w:rsidRPr="008A1FB9">
        <w:rPr>
          <w:rFonts w:ascii="Calibri Light" w:hAnsi="Calibri Light" w:cs="Calibri Light"/>
          <w:spacing w:val="-3"/>
          <w:sz w:val="16"/>
          <w:szCs w:val="16"/>
        </w:rPr>
        <w:t xml:space="preserve">nad </w:t>
      </w:r>
      <w:r w:rsidR="007630AD"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Posiadaczem Certyfikatu sprawowany na podstawie </w:t>
      </w:r>
      <w:r w:rsidR="00432819" w:rsidRPr="008A1FB9">
        <w:rPr>
          <w:rFonts w:ascii="Calibri Light" w:hAnsi="Calibri Light" w:cs="Calibri Light"/>
          <w:spacing w:val="-3"/>
          <w:sz w:val="16"/>
          <w:szCs w:val="16"/>
        </w:rPr>
        <w:t xml:space="preserve">i według zasad i przepisów przywołanych w </w:t>
      </w:r>
      <w:r w:rsidR="007630AD" w:rsidRPr="008A1FB9">
        <w:rPr>
          <w:rFonts w:ascii="Calibri Light" w:hAnsi="Calibri Light" w:cs="Calibri Light"/>
          <w:spacing w:val="-3"/>
          <w:sz w:val="16"/>
          <w:szCs w:val="16"/>
        </w:rPr>
        <w:t>program</w:t>
      </w:r>
      <w:r w:rsidR="00432819" w:rsidRPr="008A1FB9">
        <w:rPr>
          <w:rFonts w:ascii="Calibri Light" w:hAnsi="Calibri Light" w:cs="Calibri Light"/>
          <w:spacing w:val="-3"/>
          <w:sz w:val="16"/>
          <w:szCs w:val="16"/>
        </w:rPr>
        <w:t>ie</w:t>
      </w:r>
      <w:r w:rsidR="007630AD" w:rsidRPr="008A1FB9">
        <w:rPr>
          <w:rFonts w:ascii="Calibri Light" w:hAnsi="Calibri Light" w:cs="Calibri Light"/>
          <w:spacing w:val="-3"/>
          <w:sz w:val="16"/>
          <w:szCs w:val="16"/>
        </w:rPr>
        <w:t xml:space="preserve"> certyfikacji </w:t>
      </w:r>
      <w:r w:rsidR="0073456D" w:rsidRPr="008A1FB9">
        <w:rPr>
          <w:rFonts w:ascii="Calibri Light" w:hAnsi="Calibri Light" w:cs="Calibri Light"/>
          <w:spacing w:val="-3"/>
          <w:sz w:val="16"/>
          <w:szCs w:val="16"/>
        </w:rPr>
        <w:t>PC-</w:t>
      </w:r>
      <w:r w:rsidR="00B175D1" w:rsidRPr="008A1FB9">
        <w:rPr>
          <w:rFonts w:ascii="Calibri Light" w:hAnsi="Calibri Light" w:cs="Calibri Light"/>
          <w:spacing w:val="-3"/>
          <w:sz w:val="16"/>
          <w:szCs w:val="16"/>
        </w:rPr>
        <w:t>10</w:t>
      </w:r>
      <w:r w:rsidR="0073456D" w:rsidRPr="008A1FB9">
        <w:rPr>
          <w:rFonts w:ascii="Calibri Light" w:hAnsi="Calibri Light" w:cs="Calibri Light"/>
          <w:spacing w:val="-3"/>
          <w:sz w:val="16"/>
          <w:szCs w:val="16"/>
        </w:rPr>
        <w:t xml:space="preserve"> (w tym wymaga</w:t>
      </w:r>
      <w:r w:rsidR="002810E4" w:rsidRPr="008A1FB9">
        <w:rPr>
          <w:rFonts w:ascii="Calibri Light" w:hAnsi="Calibri Light" w:cs="Calibri Light"/>
          <w:spacing w:val="-3"/>
          <w:sz w:val="16"/>
          <w:szCs w:val="16"/>
        </w:rPr>
        <w:t>ń</w:t>
      </w:r>
      <w:r w:rsidR="0073456D" w:rsidRPr="008A1FB9">
        <w:rPr>
          <w:rFonts w:ascii="Calibri Light" w:hAnsi="Calibri Light" w:cs="Calibri Light"/>
          <w:spacing w:val="-3"/>
          <w:sz w:val="16"/>
          <w:szCs w:val="16"/>
        </w:rPr>
        <w:t xml:space="preserve"> dotyczą</w:t>
      </w:r>
      <w:r w:rsidR="002810E4" w:rsidRPr="008A1FB9">
        <w:rPr>
          <w:rFonts w:ascii="Calibri Light" w:hAnsi="Calibri Light" w:cs="Calibri Light"/>
          <w:spacing w:val="-3"/>
          <w:sz w:val="16"/>
          <w:szCs w:val="16"/>
        </w:rPr>
        <w:t>cych</w:t>
      </w:r>
      <w:r w:rsidR="0073456D" w:rsidRPr="008A1FB9">
        <w:rPr>
          <w:rFonts w:ascii="Calibri Light" w:hAnsi="Calibri Light" w:cs="Calibri Light"/>
          <w:spacing w:val="-3"/>
          <w:sz w:val="16"/>
          <w:szCs w:val="16"/>
        </w:rPr>
        <w:t xml:space="preserve"> metod </w:t>
      </w:r>
      <w:r w:rsidR="002810E4" w:rsidRPr="008A1FB9">
        <w:rPr>
          <w:rFonts w:ascii="Calibri Light" w:hAnsi="Calibri Light" w:cs="Calibri Light"/>
          <w:spacing w:val="-3"/>
          <w:sz w:val="16"/>
          <w:szCs w:val="16"/>
        </w:rPr>
        <w:t>prowadzonej działalności</w:t>
      </w:r>
      <w:r w:rsidR="0073456D" w:rsidRPr="008A1FB9">
        <w:rPr>
          <w:rFonts w:ascii="Calibri Light" w:hAnsi="Calibri Light" w:cs="Calibri Light"/>
          <w:spacing w:val="-3"/>
          <w:sz w:val="16"/>
          <w:szCs w:val="16"/>
        </w:rPr>
        <w:t xml:space="preserve"> objętych certyfikatem) </w:t>
      </w:r>
      <w:r w:rsidR="007630AD" w:rsidRPr="008A1FB9">
        <w:rPr>
          <w:rFonts w:ascii="Calibri Light" w:hAnsi="Calibri Light" w:cs="Calibri Light"/>
          <w:spacing w:val="-3"/>
          <w:sz w:val="16"/>
          <w:szCs w:val="16"/>
        </w:rPr>
        <w:t xml:space="preserve">w szczególności </w:t>
      </w:r>
      <w:r w:rsidR="00264248" w:rsidRPr="008A1FB9">
        <w:rPr>
          <w:rFonts w:ascii="Calibri Light" w:hAnsi="Calibri Light" w:cs="Calibri Light"/>
          <w:spacing w:val="-3"/>
          <w:sz w:val="16"/>
          <w:szCs w:val="16"/>
        </w:rPr>
        <w:t xml:space="preserve">poprzez: </w:t>
      </w:r>
    </w:p>
    <w:p w14:paraId="066A1B9B" w14:textId="5B713838" w:rsidR="00264248" w:rsidRPr="008A1FB9" w:rsidRDefault="00264248" w:rsidP="00504F62">
      <w:pPr>
        <w:numPr>
          <w:ilvl w:val="0"/>
          <w:numId w:val="14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kontrole </w:t>
      </w:r>
      <w:r w:rsidR="002810E4" w:rsidRPr="008A1FB9">
        <w:rPr>
          <w:rFonts w:ascii="Calibri Light" w:hAnsi="Calibri Light" w:cs="Calibri Light"/>
          <w:spacing w:val="-3"/>
          <w:sz w:val="16"/>
          <w:szCs w:val="16"/>
        </w:rPr>
        <w:t>prowadzonej działalności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,</w:t>
      </w:r>
    </w:p>
    <w:p w14:paraId="2FB1C494" w14:textId="19475E84" w:rsidR="00264248" w:rsidRPr="008A1FB9" w:rsidRDefault="00264248" w:rsidP="00504F62">
      <w:pPr>
        <w:numPr>
          <w:ilvl w:val="0"/>
          <w:numId w:val="14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nadzór nad </w:t>
      </w:r>
      <w:r w:rsidR="002810E4" w:rsidRPr="008A1FB9">
        <w:rPr>
          <w:rFonts w:ascii="Calibri Light" w:hAnsi="Calibri Light" w:cs="Calibri Light"/>
          <w:spacing w:val="-3"/>
          <w:sz w:val="16"/>
          <w:szCs w:val="16"/>
        </w:rPr>
        <w:t xml:space="preserve">wydaną certyfikacją oraz </w:t>
      </w:r>
      <w:r w:rsidR="007630AD" w:rsidRPr="008A1FB9">
        <w:rPr>
          <w:rFonts w:ascii="Calibri Light" w:hAnsi="Calibri Light" w:cs="Calibri Light"/>
          <w:spacing w:val="-3"/>
          <w:sz w:val="16"/>
          <w:szCs w:val="16"/>
        </w:rPr>
        <w:t xml:space="preserve">prawidłowością stosowania wydanych przez BC COBICO certyfikatów </w:t>
      </w:r>
      <w:r w:rsidR="00D144DF" w:rsidRPr="008A1FB9">
        <w:rPr>
          <w:rFonts w:ascii="Calibri Light" w:hAnsi="Calibri Light" w:cs="Calibri Light"/>
          <w:spacing w:val="-3"/>
          <w:sz w:val="16"/>
          <w:szCs w:val="16"/>
        </w:rPr>
        <w:t xml:space="preserve">oraz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sposobem </w:t>
      </w:r>
      <w:r w:rsidR="00D144DF" w:rsidRPr="008A1FB9">
        <w:rPr>
          <w:rFonts w:ascii="Calibri Light" w:hAnsi="Calibri Light" w:cs="Calibri Light"/>
          <w:spacing w:val="-3"/>
          <w:sz w:val="16"/>
          <w:szCs w:val="16"/>
        </w:rPr>
        <w:t xml:space="preserve">ich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wykorzystania</w:t>
      </w:r>
      <w:r w:rsidR="005718AD" w:rsidRPr="008A1FB9">
        <w:rPr>
          <w:rFonts w:ascii="Calibri Light" w:hAnsi="Calibri Light" w:cs="Calibri Light"/>
          <w:spacing w:val="-3"/>
          <w:sz w:val="16"/>
          <w:szCs w:val="16"/>
        </w:rPr>
        <w:t>,</w:t>
      </w:r>
    </w:p>
    <w:p w14:paraId="51CF2F3E" w14:textId="765B0AF2" w:rsidR="00264248" w:rsidRPr="008A1FB9" w:rsidRDefault="00264248" w:rsidP="00504F62">
      <w:pPr>
        <w:numPr>
          <w:ilvl w:val="0"/>
          <w:numId w:val="14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badania próbek pobranych u Posiadacza Certyfikatu lub w przypadku wprowadzonych do obrotu towarowego przez hurtownie czy sieć sprzedaży detalicznej, zakupionych w handlu, wykonywane</w:t>
      </w:r>
      <w:r w:rsidR="005718AD" w:rsidRPr="008A1FB9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w akredytowanych/upoważnionych laboratoriach badawczych.</w:t>
      </w:r>
    </w:p>
    <w:p w14:paraId="14543052" w14:textId="64061493" w:rsidR="00264248" w:rsidRPr="008A1FB9" w:rsidRDefault="009A7C44" w:rsidP="009A7C44">
      <w:pPr>
        <w:tabs>
          <w:tab w:val="left" w:pos="-1440"/>
          <w:tab w:val="left" w:pos="-720"/>
          <w:tab w:val="left" w:pos="0"/>
          <w:tab w:val="left" w:pos="274"/>
          <w:tab w:val="left" w:pos="547"/>
          <w:tab w:val="left" w:pos="1440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Prawa i obowiązki stron wymienione w niniejszej umowie obowiązują strony w zakresie wynikającym z wniosku o certyfikację i/lub wydanego certyfikatu.</w:t>
      </w:r>
    </w:p>
    <w:p w14:paraId="7CCE889C" w14:textId="77777777" w:rsidR="009A7C44" w:rsidRPr="008A1FB9" w:rsidRDefault="009A7C44" w:rsidP="00504F62">
      <w:pPr>
        <w:tabs>
          <w:tab w:val="left" w:pos="-1440"/>
          <w:tab w:val="left" w:pos="-720"/>
          <w:tab w:val="left" w:pos="730"/>
          <w:tab w:val="left" w:pos="1094"/>
        </w:tabs>
        <w:suppressAutoHyphens/>
        <w:jc w:val="center"/>
        <w:rPr>
          <w:rFonts w:ascii="Calibri Light" w:hAnsi="Calibri Light" w:cs="Calibri Light"/>
          <w:b/>
          <w:spacing w:val="-3"/>
          <w:sz w:val="16"/>
          <w:szCs w:val="16"/>
        </w:rPr>
      </w:pPr>
    </w:p>
    <w:p w14:paraId="1A5BCC2C" w14:textId="77777777" w:rsidR="00264248" w:rsidRPr="008A1FB9" w:rsidRDefault="00C86FB6" w:rsidP="00504F62">
      <w:pPr>
        <w:tabs>
          <w:tab w:val="left" w:pos="-1440"/>
          <w:tab w:val="left" w:pos="-720"/>
          <w:tab w:val="left" w:pos="730"/>
          <w:tab w:val="left" w:pos="1094"/>
        </w:tabs>
        <w:suppressAutoHyphens/>
        <w:jc w:val="center"/>
        <w:rPr>
          <w:rFonts w:ascii="Calibri Light" w:hAnsi="Calibri Light" w:cs="Calibri Light"/>
          <w:b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b/>
          <w:spacing w:val="-3"/>
          <w:sz w:val="16"/>
          <w:szCs w:val="16"/>
        </w:rPr>
        <w:t>§ 2</w:t>
      </w:r>
      <w:r w:rsidR="00264248" w:rsidRPr="008A1FB9">
        <w:rPr>
          <w:rFonts w:ascii="Calibri Light" w:hAnsi="Calibri Light" w:cs="Calibri Light"/>
          <w:b/>
          <w:spacing w:val="-3"/>
          <w:sz w:val="16"/>
          <w:szCs w:val="16"/>
        </w:rPr>
        <w:t>.</w:t>
      </w:r>
    </w:p>
    <w:p w14:paraId="4EB4856E" w14:textId="5BF37D40" w:rsidR="00264248" w:rsidRPr="008A1FB9" w:rsidRDefault="00264248" w:rsidP="00B23106">
      <w:pPr>
        <w:pStyle w:val="Tekstpodstawowy"/>
        <w:tabs>
          <w:tab w:val="clear" w:pos="730"/>
          <w:tab w:val="clear" w:pos="1094"/>
        </w:tabs>
        <w:rPr>
          <w:rFonts w:ascii="Calibri Light" w:hAnsi="Calibri Light" w:cs="Calibri Light"/>
        </w:rPr>
      </w:pPr>
      <w:r w:rsidRPr="008A1FB9">
        <w:rPr>
          <w:rFonts w:ascii="Calibri Light" w:hAnsi="Calibri Light" w:cs="Calibri Light"/>
        </w:rPr>
        <w:t>W okresie ważności certyfika</w:t>
      </w:r>
      <w:r w:rsidR="00BE1D25" w:rsidRPr="008A1FB9">
        <w:rPr>
          <w:rFonts w:ascii="Calibri Light" w:hAnsi="Calibri Light" w:cs="Calibri Light"/>
        </w:rPr>
        <w:t>cji</w:t>
      </w:r>
      <w:r w:rsidR="00B23106" w:rsidRPr="008A1FB9">
        <w:rPr>
          <w:rFonts w:ascii="Calibri Light" w:hAnsi="Calibri Light" w:cs="Calibri Light"/>
        </w:rPr>
        <w:t>,</w:t>
      </w:r>
      <w:r w:rsidRPr="008A1FB9">
        <w:rPr>
          <w:rFonts w:ascii="Calibri Light" w:hAnsi="Calibri Light" w:cs="Calibri Light"/>
        </w:rPr>
        <w:t xml:space="preserve"> Posiadacz Certyfikatu zezwala, aby</w:t>
      </w:r>
      <w:r w:rsidR="005F7FE4" w:rsidRPr="008A1FB9">
        <w:rPr>
          <w:rFonts w:ascii="Calibri Light" w:hAnsi="Calibri Light" w:cs="Calibri Light"/>
        </w:rPr>
        <w:t xml:space="preserve"> </w:t>
      </w:r>
      <w:bookmarkStart w:id="1" w:name="_Hlk92287111"/>
      <w:r w:rsidR="005F7FE4" w:rsidRPr="008A1FB9">
        <w:rPr>
          <w:rFonts w:ascii="Calibri Light" w:hAnsi="Calibri Light" w:cs="Calibri Light"/>
        </w:rPr>
        <w:t xml:space="preserve">osoby reprezentujące BC COBICO mogły </w:t>
      </w:r>
      <w:bookmarkEnd w:id="1"/>
      <w:r w:rsidR="00B23106" w:rsidRPr="008A1FB9">
        <w:rPr>
          <w:rFonts w:ascii="Calibri Light" w:hAnsi="Calibri Light" w:cs="Calibri Light"/>
        </w:rPr>
        <w:t xml:space="preserve">przeprowadzać </w:t>
      </w:r>
      <w:r w:rsidR="005F7FE4" w:rsidRPr="008A1FB9">
        <w:rPr>
          <w:rFonts w:ascii="Calibri Light" w:hAnsi="Calibri Light" w:cs="Calibri Light"/>
        </w:rPr>
        <w:t>kontrol</w:t>
      </w:r>
      <w:r w:rsidR="00B23106" w:rsidRPr="008A1FB9">
        <w:rPr>
          <w:rFonts w:ascii="Calibri Light" w:hAnsi="Calibri Light" w:cs="Calibri Light"/>
        </w:rPr>
        <w:t xml:space="preserve">e zapowiedziane i niezapowiedziane, w tym w trybie doraźnym, oraz pobierało próbki wyrobów w celu przeprowadzenia badań - dla </w:t>
      </w:r>
      <w:r w:rsidRPr="008A1FB9">
        <w:rPr>
          <w:rFonts w:ascii="Calibri Light" w:hAnsi="Calibri Light" w:cs="Calibri Light"/>
        </w:rPr>
        <w:t xml:space="preserve">jego </w:t>
      </w:r>
      <w:r w:rsidR="00BE1D25" w:rsidRPr="008A1FB9">
        <w:rPr>
          <w:rFonts w:ascii="Calibri Light" w:hAnsi="Calibri Light" w:cs="Calibri Light"/>
        </w:rPr>
        <w:t>działalnoś</w:t>
      </w:r>
      <w:r w:rsidR="00B23106" w:rsidRPr="008A1FB9">
        <w:rPr>
          <w:rFonts w:ascii="Calibri Light" w:hAnsi="Calibri Light" w:cs="Calibri Light"/>
        </w:rPr>
        <w:t>ci</w:t>
      </w:r>
      <w:r w:rsidRPr="008A1FB9">
        <w:rPr>
          <w:rFonts w:ascii="Calibri Light" w:hAnsi="Calibri Light" w:cs="Calibri Light"/>
        </w:rPr>
        <w:t xml:space="preserve">, w zakresie umożliwiającym </w:t>
      </w:r>
      <w:r w:rsidR="00C86FB6" w:rsidRPr="008A1FB9">
        <w:rPr>
          <w:rFonts w:ascii="Calibri Light" w:hAnsi="Calibri Light" w:cs="Calibri Light"/>
        </w:rPr>
        <w:t>nadzór</w:t>
      </w:r>
      <w:r w:rsidR="00223498" w:rsidRPr="008A1FB9">
        <w:rPr>
          <w:rFonts w:ascii="Calibri Light" w:hAnsi="Calibri Light" w:cs="Calibri Light"/>
        </w:rPr>
        <w:t>,</w:t>
      </w:r>
      <w:r w:rsidR="00C86FB6" w:rsidRPr="008A1FB9">
        <w:rPr>
          <w:rFonts w:ascii="Calibri Light" w:hAnsi="Calibri Light" w:cs="Calibri Light"/>
        </w:rPr>
        <w:t xml:space="preserve"> o którym mowa w § 1</w:t>
      </w:r>
      <w:r w:rsidR="00844689" w:rsidRPr="008A1FB9">
        <w:rPr>
          <w:rFonts w:ascii="Calibri Light" w:hAnsi="Calibri Light" w:cs="Calibri Light"/>
        </w:rPr>
        <w:t xml:space="preserve"> na zasadach określonych w niniejszej umowie</w:t>
      </w:r>
      <w:r w:rsidR="00C86FB6" w:rsidRPr="008A1FB9">
        <w:rPr>
          <w:rFonts w:ascii="Calibri Light" w:hAnsi="Calibri Light" w:cs="Calibri Light"/>
        </w:rPr>
        <w:t>.</w:t>
      </w:r>
    </w:p>
    <w:p w14:paraId="1EEB5ACA" w14:textId="77777777" w:rsidR="00264248" w:rsidRPr="008A1FB9" w:rsidRDefault="00264248" w:rsidP="00504F62">
      <w:pPr>
        <w:tabs>
          <w:tab w:val="left" w:pos="-1440"/>
          <w:tab w:val="left" w:pos="-720"/>
          <w:tab w:val="left" w:pos="730"/>
          <w:tab w:val="left" w:pos="1094"/>
        </w:tabs>
        <w:suppressAutoHyphens/>
        <w:jc w:val="center"/>
        <w:rPr>
          <w:rFonts w:ascii="Calibri Light" w:hAnsi="Calibri Light" w:cs="Calibri Light"/>
          <w:b/>
          <w:spacing w:val="-3"/>
          <w:sz w:val="16"/>
          <w:szCs w:val="16"/>
        </w:rPr>
      </w:pPr>
    </w:p>
    <w:p w14:paraId="4606C216" w14:textId="77777777" w:rsidR="00264248" w:rsidRPr="008A1FB9" w:rsidRDefault="00C86FB6" w:rsidP="00504F62">
      <w:pPr>
        <w:tabs>
          <w:tab w:val="left" w:pos="-1440"/>
          <w:tab w:val="left" w:pos="-720"/>
          <w:tab w:val="left" w:pos="730"/>
          <w:tab w:val="left" w:pos="1094"/>
        </w:tabs>
        <w:suppressAutoHyphens/>
        <w:jc w:val="center"/>
        <w:rPr>
          <w:rFonts w:ascii="Calibri Light" w:hAnsi="Calibri Light" w:cs="Calibri Light"/>
          <w:b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b/>
          <w:spacing w:val="-3"/>
          <w:sz w:val="16"/>
          <w:szCs w:val="16"/>
        </w:rPr>
        <w:t>§ 3</w:t>
      </w:r>
      <w:r w:rsidR="00264248" w:rsidRPr="008A1FB9">
        <w:rPr>
          <w:rFonts w:ascii="Calibri Light" w:hAnsi="Calibri Light" w:cs="Calibri Light"/>
          <w:b/>
          <w:spacing w:val="-3"/>
          <w:sz w:val="16"/>
          <w:szCs w:val="16"/>
        </w:rPr>
        <w:t>.</w:t>
      </w:r>
    </w:p>
    <w:p w14:paraId="32F71444" w14:textId="7774AD06" w:rsidR="00E264CF" w:rsidRPr="008A1FB9" w:rsidRDefault="00264248" w:rsidP="00E264CF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Certyfikatu zobowiązuje się, iż </w:t>
      </w:r>
      <w:r w:rsidR="001423CF" w:rsidRPr="008A1FB9">
        <w:rPr>
          <w:rFonts w:ascii="Calibri Light" w:hAnsi="Calibri Light" w:cs="Calibri Light"/>
          <w:spacing w:val="-3"/>
          <w:sz w:val="16"/>
          <w:szCs w:val="16"/>
        </w:rPr>
        <w:t>prowadzona działalność objęta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certyfika</w:t>
      </w:r>
      <w:r w:rsidR="001423CF" w:rsidRPr="008A1FB9">
        <w:rPr>
          <w:rFonts w:ascii="Calibri Light" w:hAnsi="Calibri Light" w:cs="Calibri Light"/>
          <w:spacing w:val="-3"/>
          <w:sz w:val="16"/>
          <w:szCs w:val="16"/>
        </w:rPr>
        <w:t>cją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, będ</w:t>
      </w:r>
      <w:r w:rsidR="001423CF" w:rsidRPr="008A1FB9">
        <w:rPr>
          <w:rFonts w:ascii="Calibri Light" w:hAnsi="Calibri Light" w:cs="Calibri Light"/>
          <w:spacing w:val="-3"/>
          <w:sz w:val="16"/>
          <w:szCs w:val="16"/>
        </w:rPr>
        <w:t>zie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zgodn</w:t>
      </w:r>
      <w:r w:rsidR="001423CF" w:rsidRPr="008A1FB9">
        <w:rPr>
          <w:rFonts w:ascii="Calibri Light" w:hAnsi="Calibri Light" w:cs="Calibri Light"/>
          <w:spacing w:val="-3"/>
          <w:sz w:val="16"/>
          <w:szCs w:val="16"/>
        </w:rPr>
        <w:t>a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z wymaganiami określonymi </w:t>
      </w:r>
      <w:r w:rsidR="00E264CF" w:rsidRPr="008A1FB9">
        <w:rPr>
          <w:rFonts w:ascii="Calibri Light" w:hAnsi="Calibri Light" w:cs="Calibri Light"/>
          <w:spacing w:val="-3"/>
          <w:sz w:val="16"/>
          <w:szCs w:val="16"/>
        </w:rPr>
        <w:t xml:space="preserve">w Rozporządzeniu Parlamentu Europejskiego i Rady (UE) 2018/848 z dnia 30 maja 2018 r. w sprawie produkcji ekologicznej i znakowania produktów ekologicznych i uchylające rozporządzenie Rady (WE) nr 834/2007 (Dz.U. L 150 z 14.6.2018, z </w:t>
      </w:r>
      <w:proofErr w:type="spellStart"/>
      <w:r w:rsidR="00E264CF" w:rsidRPr="008A1FB9">
        <w:rPr>
          <w:rFonts w:ascii="Calibri Light" w:hAnsi="Calibri Light" w:cs="Calibri Light"/>
          <w:spacing w:val="-3"/>
          <w:sz w:val="16"/>
          <w:szCs w:val="16"/>
        </w:rPr>
        <w:t>późn</w:t>
      </w:r>
      <w:proofErr w:type="spellEnd"/>
      <w:r w:rsidR="00E264CF" w:rsidRPr="008A1FB9">
        <w:rPr>
          <w:rFonts w:ascii="Calibri Light" w:hAnsi="Calibri Light" w:cs="Calibri Light"/>
          <w:spacing w:val="-3"/>
          <w:sz w:val="16"/>
          <w:szCs w:val="16"/>
        </w:rPr>
        <w:t>. zm.)</w:t>
      </w:r>
      <w:r w:rsidR="00CA5B6B" w:rsidRPr="008A1FB9">
        <w:t xml:space="preserve"> </w:t>
      </w:r>
      <w:r w:rsidR="00CA5B6B" w:rsidRPr="008A1FB9">
        <w:rPr>
          <w:rFonts w:ascii="Calibri Light" w:hAnsi="Calibri Light" w:cs="Calibri Light"/>
          <w:spacing w:val="-3"/>
          <w:sz w:val="16"/>
          <w:szCs w:val="16"/>
        </w:rPr>
        <w:t>oraz przepisy Unii Europejskiej wydane na podstawie rozporządzenia 2018/848.</w:t>
      </w:r>
    </w:p>
    <w:p w14:paraId="23561D8E" w14:textId="5C103D07" w:rsidR="00450285" w:rsidRPr="008A1FB9" w:rsidRDefault="00450285" w:rsidP="00450285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Posiadacz certyfikatu zobowiązuje się do spełniania wymagań certyfikacyjnych (określonych w aktualnym programie certyfikacji PC-1</w:t>
      </w:r>
      <w:r w:rsidR="00B175D1" w:rsidRPr="008A1FB9">
        <w:rPr>
          <w:rFonts w:ascii="Calibri Light" w:hAnsi="Calibri Light" w:cs="Calibri Light"/>
          <w:spacing w:val="-3"/>
          <w:sz w:val="16"/>
          <w:szCs w:val="16"/>
        </w:rPr>
        <w:t>0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publikowanym na www.cobico.pl), łącznie z wdrożeniem właściwych zmian</w:t>
      </w:r>
      <w:r w:rsidR="003E311E" w:rsidRPr="008A1FB9">
        <w:rPr>
          <w:rFonts w:ascii="Calibri Light" w:hAnsi="Calibri Light" w:cs="Calibri Light"/>
          <w:spacing w:val="-3"/>
          <w:sz w:val="16"/>
          <w:szCs w:val="16"/>
        </w:rPr>
        <w:t xml:space="preserve"> we wskazanym terminie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, jeśli zostaną zakomunikowane przez BC COBICO. O zmianach w programie certyfikacji BC COBICO informuje za pośrednictwem komunikatów publikowanych na www.cobico.pl.</w:t>
      </w:r>
    </w:p>
    <w:p w14:paraId="0C9D59B8" w14:textId="7D35B40D" w:rsidR="00A765FE" w:rsidRPr="008A1FB9" w:rsidRDefault="007D4743" w:rsidP="00504F62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Certyfikatu przyjmuje do wiadomości, że w przypadku stwierdzonego naruszenia wymagań Rozporządzeń o których mowa w § 3 pkt.1, BC COBICO ma prawny obowiązek zastosowania wobec Posiadacza Certyfikatu </w:t>
      </w:r>
      <w:r w:rsidR="00B23FF1" w:rsidRPr="008A1FB9">
        <w:rPr>
          <w:rFonts w:ascii="Calibri Light" w:hAnsi="Calibri Light" w:cs="Calibri Light"/>
          <w:spacing w:val="-3"/>
          <w:sz w:val="16"/>
          <w:szCs w:val="16"/>
        </w:rPr>
        <w:t>środków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przewidzianych w obowiązujących przepisach prawa</w:t>
      </w:r>
      <w:r w:rsidR="00BE73FA"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6D86DDA9" w14:textId="48F32A53" w:rsidR="00A65E0C" w:rsidRPr="008A1FB9" w:rsidRDefault="00BE73FA" w:rsidP="00A65E0C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B34F20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ertyfikatu zobowiązuje się, że certyfikowane wyroby stale spełniają wymagania dotyczące wyrobu, w całym okresie ważności certyfik</w:t>
      </w:r>
      <w:r w:rsidR="007D5746" w:rsidRPr="008A1FB9">
        <w:rPr>
          <w:rFonts w:ascii="Calibri Light" w:hAnsi="Calibri Light" w:cs="Calibri Light"/>
          <w:spacing w:val="-3"/>
          <w:sz w:val="16"/>
          <w:szCs w:val="16"/>
        </w:rPr>
        <w:t>acji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0CB9279D" w14:textId="00B1A7D6" w:rsidR="00264248" w:rsidRPr="008A1FB9" w:rsidRDefault="00264248" w:rsidP="00504F62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Certyfikatu zgadza się, by osoby reprezentujące upoważnione zewnętrzne jednostki </w:t>
      </w:r>
      <w:r w:rsidR="00C86FB6" w:rsidRPr="008A1FB9">
        <w:rPr>
          <w:rFonts w:ascii="Calibri Light" w:hAnsi="Calibri Light" w:cs="Calibri Light"/>
          <w:spacing w:val="-3"/>
          <w:sz w:val="16"/>
          <w:szCs w:val="16"/>
        </w:rPr>
        <w:t xml:space="preserve">nadzorujące działalność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BC </w:t>
      </w:r>
      <w:r w:rsidR="00C86FB6" w:rsidRPr="008A1FB9">
        <w:rPr>
          <w:rFonts w:ascii="Calibri Light" w:hAnsi="Calibri Light" w:cs="Calibri Light"/>
          <w:spacing w:val="-3"/>
          <w:sz w:val="16"/>
          <w:szCs w:val="16"/>
        </w:rPr>
        <w:t xml:space="preserve">COBICO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(Polskie Centrum Akredytacji oraz Inspekcja Jakości Handlowej Ar</w:t>
      </w:r>
      <w:r w:rsidR="00C86FB6" w:rsidRPr="008A1FB9">
        <w:rPr>
          <w:rFonts w:ascii="Calibri Light" w:hAnsi="Calibri Light" w:cs="Calibri Light"/>
          <w:spacing w:val="-3"/>
          <w:sz w:val="16"/>
          <w:szCs w:val="16"/>
        </w:rPr>
        <w:t>tykułów Rolno-Spożywczych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) miały wstęp na teren </w:t>
      </w:r>
      <w:r w:rsidR="00905DCC" w:rsidRPr="008A1FB9">
        <w:rPr>
          <w:rFonts w:ascii="Calibri Light" w:hAnsi="Calibri Light" w:cs="Calibri Light"/>
          <w:spacing w:val="-3"/>
          <w:sz w:val="16"/>
          <w:szCs w:val="16"/>
        </w:rPr>
        <w:t>działalności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, w czasie dokonywania kontroli </w:t>
      </w:r>
      <w:r w:rsidR="00C86FB6" w:rsidRPr="008A1FB9">
        <w:rPr>
          <w:rFonts w:ascii="Calibri Light" w:hAnsi="Calibri Light" w:cs="Calibri Light"/>
          <w:spacing w:val="-3"/>
          <w:sz w:val="16"/>
          <w:szCs w:val="16"/>
        </w:rPr>
        <w:t>lub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pobierania próbek do badań przez inspektorów BC</w:t>
      </w:r>
      <w:r w:rsidR="00C86FB6" w:rsidRPr="008A1FB9">
        <w:rPr>
          <w:rFonts w:ascii="Calibri Light" w:hAnsi="Calibri Light" w:cs="Calibri Light"/>
          <w:spacing w:val="-3"/>
          <w:sz w:val="16"/>
          <w:szCs w:val="16"/>
        </w:rPr>
        <w:t xml:space="preserve"> COBICO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w zakresie uzasadnionym przedmiotem umowy.</w:t>
      </w:r>
    </w:p>
    <w:p w14:paraId="36317B9E" w14:textId="4E12E772" w:rsidR="00BE73FA" w:rsidRPr="008A1FB9" w:rsidRDefault="00BE73FA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Posiadacz certyfikatu zgadza się na udziału obserwatorów wskazanych przez BC COBICO w procesie oceny</w:t>
      </w:r>
      <w:r w:rsidR="001322A3" w:rsidRPr="008A1FB9">
        <w:rPr>
          <w:rFonts w:ascii="Calibri Light" w:hAnsi="Calibri Light" w:cs="Calibri Light"/>
          <w:spacing w:val="-3"/>
          <w:sz w:val="16"/>
          <w:szCs w:val="16"/>
        </w:rPr>
        <w:t xml:space="preserve"> pod warunkiem zachowania</w:t>
      </w:r>
      <w:r w:rsidR="009D268A" w:rsidRPr="008A1FB9">
        <w:rPr>
          <w:rFonts w:ascii="Calibri Light" w:hAnsi="Calibri Light" w:cs="Calibri Light"/>
          <w:spacing w:val="-3"/>
          <w:sz w:val="16"/>
          <w:szCs w:val="16"/>
        </w:rPr>
        <w:t xml:space="preserve"> przez nich</w:t>
      </w:r>
      <w:r w:rsidR="001322A3" w:rsidRPr="008A1FB9">
        <w:rPr>
          <w:rFonts w:ascii="Calibri Light" w:hAnsi="Calibri Light" w:cs="Calibri Light"/>
          <w:spacing w:val="-3"/>
          <w:sz w:val="16"/>
          <w:szCs w:val="16"/>
        </w:rPr>
        <w:t xml:space="preserve"> zasad poufności oraz bezstronno</w:t>
      </w:r>
      <w:r w:rsidR="00071C0D" w:rsidRPr="008A1FB9">
        <w:rPr>
          <w:rFonts w:ascii="Calibri Light" w:hAnsi="Calibri Light" w:cs="Calibri Light"/>
          <w:spacing w:val="-3"/>
          <w:sz w:val="16"/>
          <w:szCs w:val="16"/>
        </w:rPr>
        <w:t>ś</w:t>
      </w:r>
      <w:r w:rsidR="001322A3" w:rsidRPr="008A1FB9">
        <w:rPr>
          <w:rFonts w:ascii="Calibri Light" w:hAnsi="Calibri Light" w:cs="Calibri Light"/>
          <w:spacing w:val="-3"/>
          <w:sz w:val="16"/>
          <w:szCs w:val="16"/>
        </w:rPr>
        <w:t>ci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23601E1D" w14:textId="0584464E" w:rsidR="00264248" w:rsidRPr="008A1FB9" w:rsidRDefault="00264248" w:rsidP="00504F62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Certyfikatu zobowiązuje się do udostępnienia inspektorom BC </w:t>
      </w:r>
      <w:r w:rsidR="00C86FB6" w:rsidRPr="008A1FB9">
        <w:rPr>
          <w:rFonts w:ascii="Calibri Light" w:hAnsi="Calibri Light" w:cs="Calibri Light"/>
          <w:spacing w:val="-3"/>
          <w:sz w:val="16"/>
          <w:szCs w:val="16"/>
        </w:rPr>
        <w:t xml:space="preserve">COBICO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wszystkich części </w:t>
      </w:r>
      <w:r w:rsidR="00685096" w:rsidRPr="008A1FB9">
        <w:rPr>
          <w:rFonts w:ascii="Calibri Light" w:hAnsi="Calibri Light" w:cs="Calibri Light"/>
          <w:spacing w:val="-3"/>
          <w:sz w:val="16"/>
          <w:szCs w:val="16"/>
        </w:rPr>
        <w:t>działalności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oraz dokumentacji</w:t>
      </w:r>
      <w:r w:rsidR="00C9326F" w:rsidRPr="008A1FB9">
        <w:rPr>
          <w:rFonts w:ascii="Calibri Light" w:hAnsi="Calibri Light" w:cs="Calibri Light"/>
          <w:spacing w:val="-3"/>
          <w:sz w:val="16"/>
          <w:szCs w:val="16"/>
        </w:rPr>
        <w:t xml:space="preserve"> (produkcyjnej i księgowej w przedmiotowym zakresie)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, jak również do udzielenia wszelkiej pomocy w przeprowadzeniu </w:t>
      </w:r>
      <w:r w:rsidR="002939FA" w:rsidRPr="008A1FB9">
        <w:rPr>
          <w:rFonts w:ascii="Calibri Light" w:hAnsi="Calibri Light" w:cs="Calibri Light"/>
          <w:spacing w:val="-3"/>
          <w:sz w:val="16"/>
          <w:szCs w:val="16"/>
        </w:rPr>
        <w:t>kontroli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396FFD7A" w14:textId="7C977C7A" w:rsidR="00264248" w:rsidRPr="008A1FB9" w:rsidRDefault="00264248" w:rsidP="00504F62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Posiadacz Certyfikatu wyraża zgodę na przeprowadzenie, przez inspektorów BC</w:t>
      </w:r>
      <w:r w:rsidR="00C86FB6" w:rsidRPr="008A1FB9">
        <w:rPr>
          <w:rFonts w:ascii="Calibri Light" w:hAnsi="Calibri Light" w:cs="Calibri Light"/>
          <w:spacing w:val="-3"/>
          <w:sz w:val="16"/>
          <w:szCs w:val="16"/>
        </w:rPr>
        <w:t xml:space="preserve"> COBICO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kontroli w </w:t>
      </w:r>
      <w:r w:rsidR="00A665D0" w:rsidRPr="008A1FB9">
        <w:rPr>
          <w:rFonts w:ascii="Calibri Light" w:hAnsi="Calibri Light" w:cs="Calibri Light"/>
          <w:spacing w:val="-3"/>
          <w:sz w:val="16"/>
          <w:szCs w:val="16"/>
        </w:rPr>
        <w:t>miejscu prowadzonej działalności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185BFAFA" w14:textId="2C5B1011" w:rsidR="00264248" w:rsidRPr="008A1FB9" w:rsidRDefault="007D1AA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666335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ertyfikatu zobowiązany jest informować</w:t>
      </w:r>
      <w:r w:rsidR="00666335" w:rsidRPr="008A1FB9">
        <w:rPr>
          <w:rFonts w:ascii="Calibri Light" w:hAnsi="Calibri Light" w:cs="Calibri Light"/>
          <w:spacing w:val="-3"/>
          <w:sz w:val="16"/>
          <w:szCs w:val="16"/>
        </w:rPr>
        <w:t xml:space="preserve"> BC COBICO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="007510FF" w:rsidRPr="008A1FB9">
        <w:rPr>
          <w:rFonts w:ascii="Calibri Light" w:hAnsi="Calibri Light" w:cs="Calibri Light"/>
          <w:spacing w:val="-3"/>
          <w:sz w:val="16"/>
          <w:szCs w:val="16"/>
        </w:rPr>
        <w:t xml:space="preserve">o zamiarze prowadzenia produkcji ekologicznej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z podaniem planowanego terminu rozpoczęcia i zakończenia procesu oraz ilości i rodzaju </w:t>
      </w:r>
      <w:r w:rsidR="007510FF" w:rsidRPr="008A1FB9">
        <w:rPr>
          <w:rFonts w:ascii="Calibri Light" w:hAnsi="Calibri Light" w:cs="Calibri Light"/>
          <w:spacing w:val="-3"/>
          <w:sz w:val="16"/>
          <w:szCs w:val="16"/>
        </w:rPr>
        <w:t>produkowanych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wyrob</w:t>
      </w:r>
      <w:r w:rsidR="007510FF" w:rsidRPr="008A1FB9">
        <w:rPr>
          <w:rFonts w:ascii="Calibri Light" w:hAnsi="Calibri Light" w:cs="Calibri Light"/>
          <w:spacing w:val="-3"/>
          <w:sz w:val="16"/>
          <w:szCs w:val="16"/>
        </w:rPr>
        <w:t>ów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1BB81181" w14:textId="061CF02D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B34F20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ertyfikatu zobowiązuje się do realizacji wszelkich niezbędnych </w:t>
      </w:r>
      <w:r w:rsidR="00B34F20" w:rsidRPr="008A1FB9">
        <w:rPr>
          <w:rFonts w:ascii="Calibri Light" w:hAnsi="Calibri Light" w:cs="Calibri Light"/>
          <w:spacing w:val="-3"/>
          <w:sz w:val="16"/>
          <w:szCs w:val="16"/>
        </w:rPr>
        <w:t>działań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w celu przeprowadzenia oceny oraz nadzoru łącznie z dostarczeniem dokumentacji i zapisów do ich zbadania oraz zapewnieniem dostępu do właściwego wyposażenia, lokalizacji, obszarów, personelu</w:t>
      </w:r>
      <w:r w:rsidR="007264F8" w:rsidRPr="008A1FB9">
        <w:rPr>
          <w:rFonts w:ascii="Calibri Light" w:hAnsi="Calibri Light" w:cs="Calibri Light"/>
          <w:spacing w:val="-3"/>
          <w:sz w:val="16"/>
          <w:szCs w:val="16"/>
        </w:rPr>
        <w:t xml:space="preserve">,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podwykonawców</w:t>
      </w:r>
      <w:r w:rsidR="0093064D" w:rsidRPr="008A1FB9">
        <w:rPr>
          <w:rFonts w:ascii="Calibri Light" w:hAnsi="Calibri Light" w:cs="Calibri Light"/>
          <w:spacing w:val="-3"/>
          <w:sz w:val="16"/>
          <w:szCs w:val="16"/>
        </w:rPr>
        <w:t xml:space="preserve"> oraz pozostałych członków grupy producenckiej.</w:t>
      </w:r>
    </w:p>
    <w:p w14:paraId="1F369E3B" w14:textId="00E83CA9" w:rsidR="00146A5F" w:rsidRPr="008A1FB9" w:rsidRDefault="00146A5F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Posiadacz Certyfikatu w przypadku zgłoszenia do certyfikacji podwykonawców, oświadcza że odpowiedzialność za</w:t>
      </w:r>
      <w:r w:rsidR="00B23FF1" w:rsidRPr="008A1FB9">
        <w:rPr>
          <w:rFonts w:ascii="Calibri Light" w:hAnsi="Calibri Light" w:cs="Calibri Light"/>
          <w:spacing w:val="-3"/>
          <w:sz w:val="16"/>
          <w:szCs w:val="16"/>
        </w:rPr>
        <w:t xml:space="preserve"> działalność objętą certyfikacją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pozostaje w gestii Posiadacza certyfikatu i nie została ona przekazana podwykonawcy.</w:t>
      </w:r>
    </w:p>
    <w:p w14:paraId="7F843CAE" w14:textId="7A5646C0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B34F20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ertyfikatu zobowiązuje się do realizacji wszelkich niezbędnych </w:t>
      </w:r>
      <w:r w:rsidR="004F2B56" w:rsidRPr="008A1FB9">
        <w:rPr>
          <w:rFonts w:ascii="Calibri Light" w:hAnsi="Calibri Light" w:cs="Calibri Light"/>
          <w:spacing w:val="-3"/>
          <w:sz w:val="16"/>
          <w:szCs w:val="16"/>
        </w:rPr>
        <w:t>działań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w celu rozpatrzenia skarg związanych z certyfikowanymi wyrobami, które składane są do BC COBICO.</w:t>
      </w:r>
    </w:p>
    <w:p w14:paraId="0F18CF9B" w14:textId="17755185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B34F20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ertyfikatu zobowiązuje się do utrzymania zapisów z wszystkich reklamacj</w:t>
      </w:r>
      <w:r w:rsidR="00947026" w:rsidRPr="008A1FB9">
        <w:rPr>
          <w:rFonts w:ascii="Calibri Light" w:hAnsi="Calibri Light" w:cs="Calibri Light"/>
          <w:spacing w:val="-3"/>
          <w:sz w:val="16"/>
          <w:szCs w:val="16"/>
        </w:rPr>
        <w:t>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, jakie są mu znane, które odnoszą się do zgodności z wymaganiami certyfikacyjnymi i udostępnia te zapisy BC COBICO na życzenie.</w:t>
      </w:r>
      <w:r w:rsidR="00844689" w:rsidRPr="008A1FB9">
        <w:rPr>
          <w:rFonts w:ascii="Calibri Light" w:hAnsi="Calibri Light" w:cs="Calibri Light"/>
          <w:spacing w:val="-3"/>
          <w:sz w:val="16"/>
          <w:szCs w:val="16"/>
        </w:rPr>
        <w:t xml:space="preserve"> Reklamacje muszą być przechowywane przez Posiadacza Certyfikatu przez okres co najmniej 3 pełnych lat kalendarzowych liczonych wstecz od końca poprzedniego roku kalendarzowego.</w:t>
      </w:r>
    </w:p>
    <w:p w14:paraId="45E13278" w14:textId="7D3F2468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4F2B56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ertyfikatu zobowiązuje się do podejmowania i dokumentowania niezbędnych działań w związku z reklamacjami (które odnoszą się do zgodności z wymaganiami certyfikacyjnymi) i wszelkimi brakami stwierdzonymi w wyrobach, które oddziałują na zgodność </w:t>
      </w:r>
      <w:r w:rsidR="00DA0237" w:rsidRPr="008A1FB9">
        <w:rPr>
          <w:rFonts w:ascii="Calibri Light" w:hAnsi="Calibri Light" w:cs="Calibri Light"/>
          <w:spacing w:val="-3"/>
          <w:sz w:val="16"/>
          <w:szCs w:val="16"/>
        </w:rPr>
        <w:t xml:space="preserve">z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wymaganiami certyfikacyjnymi.</w:t>
      </w:r>
    </w:p>
    <w:p w14:paraId="6B59F22B" w14:textId="47852BCB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4F2B56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ertyfikatu będzie bez zwłoki informował BC COBICO o wszelkich zmianach, które mogą oddziaływać na zdolność do spełnienia wymagań certyfikacyjnych. Zmiany takie obejmują w szczególności: </w:t>
      </w:r>
    </w:p>
    <w:p w14:paraId="74AC4DE2" w14:textId="6A6B83C7" w:rsidR="00855A59" w:rsidRPr="008A1FB9" w:rsidRDefault="00855A59" w:rsidP="003714D8">
      <w:pPr>
        <w:tabs>
          <w:tab w:val="left" w:pos="-1440"/>
          <w:tab w:val="left" w:pos="-720"/>
          <w:tab w:val="left" w:pos="1094"/>
        </w:tabs>
        <w:suppressAutoHyphens/>
        <w:ind w:left="708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- zmianę</w:t>
      </w:r>
      <w:r w:rsidR="003714D8" w:rsidRPr="008A1FB9">
        <w:rPr>
          <w:rFonts w:ascii="Calibri Light" w:hAnsi="Calibri Light" w:cs="Calibri Light"/>
          <w:spacing w:val="-3"/>
          <w:sz w:val="16"/>
          <w:szCs w:val="16"/>
        </w:rPr>
        <w:t xml:space="preserve"> statusu prawnego, handlowego, organizacyjnego lub prawa własności;</w:t>
      </w:r>
    </w:p>
    <w:p w14:paraId="568894A9" w14:textId="0512C169" w:rsidR="003714D8" w:rsidRPr="008A1FB9" w:rsidRDefault="003714D8" w:rsidP="00BE73FA">
      <w:pPr>
        <w:tabs>
          <w:tab w:val="left" w:pos="-1440"/>
          <w:tab w:val="left" w:pos="-720"/>
          <w:tab w:val="left" w:pos="1094"/>
        </w:tabs>
        <w:suppressAutoHyphens/>
        <w:ind w:left="708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- zmiany struktury organizacyjnej i zarzadzania;</w:t>
      </w:r>
    </w:p>
    <w:p w14:paraId="1134D775" w14:textId="6DB5F8FF" w:rsidR="00855A59" w:rsidRPr="008A1FB9" w:rsidRDefault="00855A59" w:rsidP="00EE1E98">
      <w:pPr>
        <w:tabs>
          <w:tab w:val="left" w:pos="-1440"/>
          <w:tab w:val="left" w:pos="-720"/>
          <w:tab w:val="left" w:pos="1094"/>
          <w:tab w:val="center" w:pos="5456"/>
        </w:tabs>
        <w:suppressAutoHyphens/>
        <w:ind w:left="708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lastRenderedPageBreak/>
        <w:t xml:space="preserve">- modyfikacji wyrobu lub metod ich </w:t>
      </w:r>
      <w:r w:rsidR="003714D8" w:rsidRPr="008A1FB9">
        <w:rPr>
          <w:rFonts w:ascii="Calibri Light" w:hAnsi="Calibri Light" w:cs="Calibri Light"/>
          <w:spacing w:val="-3"/>
          <w:sz w:val="16"/>
          <w:szCs w:val="16"/>
        </w:rPr>
        <w:t>produkcji;</w:t>
      </w:r>
    </w:p>
    <w:p w14:paraId="333A5CD3" w14:textId="06E01CA3" w:rsidR="00855A59" w:rsidRPr="008A1FB9" w:rsidRDefault="00855A59" w:rsidP="00BE73FA">
      <w:pPr>
        <w:tabs>
          <w:tab w:val="left" w:pos="-1440"/>
          <w:tab w:val="left" w:pos="-720"/>
          <w:tab w:val="left" w:pos="1094"/>
        </w:tabs>
        <w:suppressAutoHyphens/>
        <w:ind w:left="708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- adresu kontaktowego lub miejsca produkcji</w:t>
      </w:r>
      <w:r w:rsidR="003714D8" w:rsidRPr="008A1FB9">
        <w:rPr>
          <w:rFonts w:ascii="Calibri Light" w:hAnsi="Calibri Light" w:cs="Calibri Light"/>
          <w:spacing w:val="-3"/>
          <w:sz w:val="16"/>
          <w:szCs w:val="16"/>
        </w:rPr>
        <w:t>;</w:t>
      </w:r>
    </w:p>
    <w:p w14:paraId="6107E2C4" w14:textId="77777777" w:rsidR="00855A59" w:rsidRPr="008A1FB9" w:rsidRDefault="00855A59" w:rsidP="00BE73FA">
      <w:pPr>
        <w:tabs>
          <w:tab w:val="left" w:pos="-1440"/>
          <w:tab w:val="left" w:pos="-720"/>
          <w:tab w:val="left" w:pos="1094"/>
        </w:tabs>
        <w:suppressAutoHyphens/>
        <w:ind w:left="708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- istotnych zmian w systemie zarządzania jakością.</w:t>
      </w:r>
    </w:p>
    <w:p w14:paraId="06936A6C" w14:textId="62612590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DA0237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ertyfikatu ma prawo powoływać się w celach reklamowych na </w:t>
      </w:r>
      <w:r w:rsidR="004831F9" w:rsidRPr="008A1FB9">
        <w:rPr>
          <w:rFonts w:ascii="Calibri Light" w:hAnsi="Calibri Light" w:cs="Calibri Light"/>
          <w:spacing w:val="-3"/>
          <w:sz w:val="16"/>
          <w:szCs w:val="16"/>
        </w:rPr>
        <w:t xml:space="preserve">certyfikację zgodnie z jej zakresem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dla określonych </w:t>
      </w:r>
      <w:r w:rsidR="004831F9" w:rsidRPr="008A1FB9">
        <w:rPr>
          <w:rFonts w:ascii="Calibri Light" w:hAnsi="Calibri Light" w:cs="Calibri Light"/>
          <w:spacing w:val="-3"/>
          <w:sz w:val="16"/>
          <w:szCs w:val="16"/>
        </w:rPr>
        <w:t>na certyfikacie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="00DA0237" w:rsidRPr="008A1FB9">
        <w:rPr>
          <w:rFonts w:ascii="Calibri Light" w:hAnsi="Calibri Light" w:cs="Calibri Light"/>
          <w:spacing w:val="-3"/>
          <w:sz w:val="16"/>
          <w:szCs w:val="16"/>
        </w:rPr>
        <w:t>wyrobów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wyłącznie w okresie ważności certyfika</w:t>
      </w:r>
      <w:r w:rsidR="00572AF1" w:rsidRPr="008A1FB9">
        <w:rPr>
          <w:rFonts w:ascii="Calibri Light" w:hAnsi="Calibri Light" w:cs="Calibri Light"/>
          <w:spacing w:val="-3"/>
          <w:sz w:val="16"/>
          <w:szCs w:val="16"/>
        </w:rPr>
        <w:t>cji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. </w:t>
      </w:r>
      <w:r w:rsidR="00CD478D" w:rsidRPr="008A1FB9">
        <w:rPr>
          <w:rFonts w:ascii="Calibri Light" w:hAnsi="Calibri Light" w:cs="Calibri Light"/>
          <w:spacing w:val="-3"/>
          <w:sz w:val="16"/>
          <w:szCs w:val="16"/>
        </w:rPr>
        <w:fldChar w:fldCharType="begin"/>
      </w:r>
      <w:r w:rsidRPr="008A1FB9">
        <w:rPr>
          <w:rFonts w:ascii="Calibri Light" w:hAnsi="Calibri Light" w:cs="Calibri Light"/>
          <w:spacing w:val="-3"/>
          <w:sz w:val="16"/>
          <w:szCs w:val="16"/>
        </w:rPr>
        <w:instrText>ADVANCE \D 2.80</w:instrText>
      </w:r>
      <w:r w:rsidR="00CD478D" w:rsidRPr="008A1FB9">
        <w:rPr>
          <w:rFonts w:ascii="Calibri Light" w:hAnsi="Calibri Light" w:cs="Calibri Light"/>
          <w:spacing w:val="-3"/>
          <w:sz w:val="16"/>
          <w:szCs w:val="16"/>
        </w:rPr>
        <w:fldChar w:fldCharType="separate"/>
      </w:r>
      <w:r w:rsidRPr="008A1FB9">
        <w:rPr>
          <w:rFonts w:ascii="Calibri Light" w:hAnsi="Calibri Light" w:cs="Calibri Light"/>
          <w:spacing w:val="-3"/>
          <w:sz w:val="16"/>
          <w:szCs w:val="16"/>
        </w:rPr>
        <w:t>Błąd! Nie zdefiniowano zakładki.</w:t>
      </w:r>
      <w:r w:rsidR="00CD478D" w:rsidRPr="008A1FB9">
        <w:rPr>
          <w:rFonts w:ascii="Calibri Light" w:hAnsi="Calibri Light" w:cs="Calibri Light"/>
          <w:spacing w:val="-3"/>
          <w:sz w:val="16"/>
          <w:szCs w:val="16"/>
        </w:rPr>
        <w:fldChar w:fldCharType="end"/>
      </w:r>
    </w:p>
    <w:p w14:paraId="60667651" w14:textId="304786C3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DA0237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ertyfikatu nie wykorzystuje certyfikacji w sposób mogący zdyskredytować BC COBICO i nie wydaje oświadczeń odnoszących się do certyfikacji swoich wyrobów w sposób, który może być uznany za wprowadzający w błąd lub nieuprawniony.</w:t>
      </w:r>
    </w:p>
    <w:p w14:paraId="55D5ED65" w14:textId="72618CAB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</w:t>
      </w:r>
      <w:r w:rsidR="002162C3" w:rsidRPr="008A1FB9">
        <w:rPr>
          <w:rFonts w:ascii="Calibri Light" w:hAnsi="Calibri Light" w:cs="Calibri Light"/>
          <w:spacing w:val="-3"/>
          <w:sz w:val="16"/>
          <w:szCs w:val="16"/>
        </w:rPr>
        <w:t>C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ertyfikatu zobowiązuje się, że nie będzie wykorzystywał certyfikacji w sposób mogący narazić na szwank dobre imię </w:t>
      </w:r>
      <w:r w:rsidR="00F052E7" w:rsidRPr="008A1FB9">
        <w:rPr>
          <w:rFonts w:ascii="Calibri Light" w:hAnsi="Calibri Light" w:cs="Calibri Light"/>
          <w:spacing w:val="-3"/>
          <w:sz w:val="16"/>
          <w:szCs w:val="16"/>
        </w:rPr>
        <w:t xml:space="preserve">Kiwa </w:t>
      </w:r>
      <w:r w:rsidR="00B23FF1" w:rsidRPr="008A1FB9">
        <w:rPr>
          <w:rFonts w:ascii="Calibri Light" w:hAnsi="Calibri Light" w:cs="Calibri Light"/>
          <w:spacing w:val="-3"/>
          <w:sz w:val="16"/>
          <w:szCs w:val="16"/>
        </w:rPr>
        <w:t>COBICO Sp. z o.o.</w:t>
      </w:r>
    </w:p>
    <w:p w14:paraId="0B013215" w14:textId="6398787B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Po zawieszeniu, cofnięciu lub zakończeniu certyfikacji </w:t>
      </w:r>
      <w:r w:rsidR="00D436C2" w:rsidRPr="008A1FB9">
        <w:rPr>
          <w:rFonts w:ascii="Calibri Light" w:hAnsi="Calibri Light" w:cs="Calibri Light"/>
          <w:spacing w:val="-3"/>
          <w:sz w:val="16"/>
          <w:szCs w:val="16"/>
        </w:rPr>
        <w:t>P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osiadacz certyfikatu zobowiązuje się do zaprzestania stosowania wszelkich działań reklamowych, które zawierają jakiekolwiek odniesienie do niej.</w:t>
      </w:r>
    </w:p>
    <w:p w14:paraId="47EB02CE" w14:textId="675F309F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W przypadku gdy </w:t>
      </w:r>
      <w:r w:rsidR="00D436C2" w:rsidRPr="008A1FB9">
        <w:rPr>
          <w:rFonts w:ascii="Calibri Light" w:hAnsi="Calibri Light" w:cs="Calibri Light"/>
          <w:spacing w:val="-3"/>
          <w:sz w:val="16"/>
          <w:szCs w:val="16"/>
        </w:rPr>
        <w:t>P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osiadacz certyfikatu dostarcza kopię dokumentów certyfikacyjnych innym podmiotom, dokumenty te powinny być skopiowane w całości.</w:t>
      </w:r>
    </w:p>
    <w:p w14:paraId="6DB04482" w14:textId="17296155" w:rsidR="00855A59" w:rsidRPr="008A1FB9" w:rsidRDefault="0084468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Posiadacz Certyfikatu</w:t>
      </w:r>
      <w:r w:rsidR="00855A59" w:rsidRPr="008A1FB9">
        <w:rPr>
          <w:rFonts w:ascii="Calibri Light" w:hAnsi="Calibri Light" w:cs="Calibri Light"/>
          <w:spacing w:val="-3"/>
          <w:sz w:val="16"/>
          <w:szCs w:val="16"/>
        </w:rPr>
        <w:t xml:space="preserve"> zobowiązany jest do spełnienia wszystkich wymagań określonych w programie certyfikacji odnoszących się do wykorzystania znaków zgodności i do informacji związanej z wyrobem.</w:t>
      </w:r>
    </w:p>
    <w:p w14:paraId="1E412252" w14:textId="7D225F1D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Niezależnie od innych działań BC COBICO </w:t>
      </w:r>
      <w:r w:rsidR="0061044D" w:rsidRPr="008A1FB9">
        <w:rPr>
          <w:rFonts w:ascii="Calibri Light" w:hAnsi="Calibri Light" w:cs="Calibri Light"/>
          <w:spacing w:val="-3"/>
          <w:sz w:val="16"/>
          <w:szCs w:val="16"/>
        </w:rPr>
        <w:t>ma prawo podać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do publicznej wiadomości informacje dotyczące udzielone</w:t>
      </w:r>
      <w:r w:rsidR="0071218A" w:rsidRPr="008A1FB9">
        <w:rPr>
          <w:rFonts w:ascii="Calibri Light" w:hAnsi="Calibri Light" w:cs="Calibri Light"/>
          <w:spacing w:val="-3"/>
          <w:sz w:val="16"/>
          <w:szCs w:val="16"/>
        </w:rPr>
        <w:t>j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certyfika</w:t>
      </w:r>
      <w:r w:rsidR="0071218A" w:rsidRPr="008A1FB9">
        <w:rPr>
          <w:rFonts w:ascii="Calibri Light" w:hAnsi="Calibri Light" w:cs="Calibri Light"/>
          <w:spacing w:val="-3"/>
          <w:sz w:val="16"/>
          <w:szCs w:val="16"/>
        </w:rPr>
        <w:t>cji.</w:t>
      </w:r>
    </w:p>
    <w:p w14:paraId="43CE5744" w14:textId="77777777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Posiadacz certyfikatu wyraża zgodę na podanie do publicznej wiadomości, przez BC COBICO, wszystkich danych, które zawarte są na certyfikacie (również w przypadku zawieszenia lub cofnięcia certyfikatu) oraz wszelkich danych, których publikacja wynika z wymagań prawnych.</w:t>
      </w:r>
    </w:p>
    <w:p w14:paraId="5DF69D60" w14:textId="14EC3C0D" w:rsidR="00855A59" w:rsidRPr="008A1FB9" w:rsidRDefault="00855A59" w:rsidP="00BE73FA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BC COBICO jest odpowiedzialne za zachowanie poufności </w:t>
      </w:r>
      <w:r w:rsidR="001E6EE2" w:rsidRPr="008A1FB9">
        <w:rPr>
          <w:rFonts w:ascii="Calibri Light" w:hAnsi="Calibri Light" w:cs="Calibri Light"/>
          <w:spacing w:val="-3"/>
          <w:sz w:val="16"/>
          <w:szCs w:val="16"/>
        </w:rPr>
        <w:t xml:space="preserve">oraz bezstronności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przez osoby działające w jego imieniu odnośnie informacji, z jakimi zapoznały się w związku z realizacją niniejszej umowy.</w:t>
      </w:r>
    </w:p>
    <w:p w14:paraId="59004543" w14:textId="7B0140AD" w:rsidR="00880985" w:rsidRPr="008A1FB9" w:rsidRDefault="00880985" w:rsidP="00D94E58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W przypadku gdy program certyfikacji zakłada wykonanie badań wyrobu przez BC COBICO, Posiadacz Certyfikatu wyraża zgodę na wykonywani</w:t>
      </w:r>
      <w:r w:rsidR="00A80B37" w:rsidRPr="008A1FB9">
        <w:rPr>
          <w:rFonts w:ascii="Calibri Light" w:hAnsi="Calibri Light" w:cs="Calibri Light"/>
          <w:spacing w:val="-3"/>
          <w:sz w:val="16"/>
          <w:szCs w:val="16"/>
        </w:rPr>
        <w:t>e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tych badań przez podwykonawców BC COBICO. W uzasadnionym przypadku (dotyczącym wyłącznie naruszenia zasad bezstronności i/lub poufności działań podwykonawcy) </w:t>
      </w:r>
      <w:r w:rsidR="00844689" w:rsidRPr="008A1FB9">
        <w:rPr>
          <w:rFonts w:ascii="Calibri Light" w:hAnsi="Calibri Light" w:cs="Calibri Light"/>
          <w:spacing w:val="-3"/>
          <w:sz w:val="16"/>
          <w:szCs w:val="16"/>
        </w:rPr>
        <w:t xml:space="preserve">Posiadacz Certyfikatu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ma prawo wnieść sprzeciw na działania podzlecone we wskazanym przez BC COBICO laboratorium. </w:t>
      </w:r>
    </w:p>
    <w:p w14:paraId="7A6E0FED" w14:textId="1B55F956" w:rsidR="00D94E58" w:rsidRPr="008A1FB9" w:rsidRDefault="00D94E58" w:rsidP="00D94E58">
      <w:pPr>
        <w:numPr>
          <w:ilvl w:val="0"/>
          <w:numId w:val="21"/>
        </w:numPr>
        <w:tabs>
          <w:tab w:val="left" w:pos="-1440"/>
          <w:tab w:val="left" w:pos="-72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Posiadacz certyfikatu, zobowiązuje się</w:t>
      </w:r>
      <w:r w:rsidR="008D4446" w:rsidRPr="008A1FB9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do:</w:t>
      </w:r>
    </w:p>
    <w:p w14:paraId="0ACDA192" w14:textId="739D7001" w:rsidR="008D4446" w:rsidRPr="008A1FB9" w:rsidRDefault="008D4446" w:rsidP="008D4446">
      <w:pPr>
        <w:numPr>
          <w:ilvl w:val="1"/>
          <w:numId w:val="21"/>
        </w:numPr>
        <w:tabs>
          <w:tab w:val="clear" w:pos="1440"/>
          <w:tab w:val="left" w:pos="-1440"/>
          <w:tab w:val="left" w:pos="-720"/>
          <w:tab w:val="left" w:pos="851"/>
        </w:tabs>
        <w:suppressAutoHyphens/>
        <w:ind w:left="851" w:hanging="284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zapewnienia jednostce certyfikującej dostępu do wszystkich części wszystkich jednostek produkcyjnych i wszystkich obiektów do celów kontroli, jak również do dokumentacji rozliczeniowej i odpowiednich dokumentów potwierdzających;</w:t>
      </w:r>
    </w:p>
    <w:p w14:paraId="0212D0FA" w14:textId="0878C212" w:rsidR="008D4446" w:rsidRPr="008A1FB9" w:rsidRDefault="008D4446" w:rsidP="008D4446">
      <w:pPr>
        <w:numPr>
          <w:ilvl w:val="1"/>
          <w:numId w:val="21"/>
        </w:numPr>
        <w:tabs>
          <w:tab w:val="clear" w:pos="1440"/>
          <w:tab w:val="left" w:pos="-1440"/>
          <w:tab w:val="left" w:pos="-720"/>
          <w:tab w:val="left" w:pos="851"/>
        </w:tabs>
        <w:suppressAutoHyphens/>
        <w:ind w:left="851" w:hanging="284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dostarczenia organowi kontrolnemu lub jednostce certyfikującej wszelkich informacji niezbędnych do celów kontroli;</w:t>
      </w:r>
    </w:p>
    <w:p w14:paraId="207BA2F6" w14:textId="4B92659B" w:rsidR="008D4446" w:rsidRPr="008A1FB9" w:rsidRDefault="008D4446" w:rsidP="008D4446">
      <w:pPr>
        <w:numPr>
          <w:ilvl w:val="1"/>
          <w:numId w:val="21"/>
        </w:numPr>
        <w:tabs>
          <w:tab w:val="clear" w:pos="1440"/>
          <w:tab w:val="left" w:pos="-1440"/>
          <w:tab w:val="left" w:pos="-720"/>
          <w:tab w:val="left" w:pos="851"/>
        </w:tabs>
        <w:suppressAutoHyphens/>
        <w:ind w:left="851" w:hanging="284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przedstawienia na żądanie organu kontrolnego lub jednostki certyfikującej wyników własnych programów zapewnienia jakości;</w:t>
      </w:r>
    </w:p>
    <w:p w14:paraId="008AABFE" w14:textId="0DCB9A61" w:rsidR="008D4446" w:rsidRPr="008A1FB9" w:rsidRDefault="008D4446" w:rsidP="008D4446">
      <w:pPr>
        <w:numPr>
          <w:ilvl w:val="1"/>
          <w:numId w:val="21"/>
        </w:numPr>
        <w:tabs>
          <w:tab w:val="clear" w:pos="1440"/>
          <w:tab w:val="left" w:pos="-1440"/>
          <w:tab w:val="left" w:pos="-720"/>
          <w:tab w:val="left" w:pos="851"/>
        </w:tabs>
        <w:suppressAutoHyphens/>
        <w:ind w:left="851" w:hanging="284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poinformowania na piśmie i bez zbędnej zwłoki oraz dokonania wymiany odpowiednich informacji z organem kontrolnym lub jednostką certyfikującą w przypadku uzasadnionego podejrzenia wystąpienia niezgodności, podejrzenia wystąpienia niezgodności, której nie można wykluczyć, lub stwierdzenia niezgodności wpływającej na integralność produktów;</w:t>
      </w:r>
    </w:p>
    <w:p w14:paraId="69637DA2" w14:textId="2A581872" w:rsidR="008D4446" w:rsidRPr="008A1FB9" w:rsidRDefault="008D4446" w:rsidP="008D4446">
      <w:pPr>
        <w:numPr>
          <w:ilvl w:val="1"/>
          <w:numId w:val="21"/>
        </w:numPr>
        <w:tabs>
          <w:tab w:val="clear" w:pos="1440"/>
          <w:tab w:val="left" w:pos="-1440"/>
          <w:tab w:val="left" w:pos="-720"/>
          <w:tab w:val="left" w:pos="851"/>
        </w:tabs>
        <w:suppressAutoHyphens/>
        <w:ind w:left="851" w:hanging="284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zaakceptowania przekazania dokumentacji kontrolnej w przypadku zmiany organu kontrolnego lub jednostki certyfikującej lub – w przypadku wycofania z produkcji ekologicznej – przechowywania przez co najmniej 5 lat dokumentacji kontrolnej przez ostatni organ kontrolny lub ostatnią jednostkę certyfikującą;</w:t>
      </w:r>
    </w:p>
    <w:p w14:paraId="74AF6495" w14:textId="67644629" w:rsidR="008D4446" w:rsidRPr="008A1FB9" w:rsidRDefault="008D4446" w:rsidP="008D4446">
      <w:pPr>
        <w:numPr>
          <w:ilvl w:val="1"/>
          <w:numId w:val="21"/>
        </w:numPr>
        <w:tabs>
          <w:tab w:val="clear" w:pos="1440"/>
          <w:tab w:val="left" w:pos="-1440"/>
          <w:tab w:val="left" w:pos="-720"/>
          <w:tab w:val="left" w:pos="851"/>
        </w:tabs>
        <w:suppressAutoHyphens/>
        <w:ind w:left="851" w:hanging="284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bezzwłocznego poinformowania jednostki certyfikującej w przypadku wycofania się z produkcji ekologicznej;</w:t>
      </w:r>
    </w:p>
    <w:p w14:paraId="6CD0CC89" w14:textId="0691402B" w:rsidR="008D4446" w:rsidRPr="008A1FB9" w:rsidRDefault="008D4446" w:rsidP="008D4446">
      <w:pPr>
        <w:numPr>
          <w:ilvl w:val="1"/>
          <w:numId w:val="21"/>
        </w:numPr>
        <w:tabs>
          <w:tab w:val="clear" w:pos="1440"/>
          <w:tab w:val="left" w:pos="-1440"/>
          <w:tab w:val="left" w:pos="-720"/>
          <w:tab w:val="left" w:pos="851"/>
        </w:tabs>
        <w:suppressAutoHyphens/>
        <w:ind w:left="851" w:hanging="284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w przypadku gdy podwykonawcy podmiotów lub grup podmiotów podlegają kontroli różnych organów kontrolnych lub jednostek certyfikujących – do zaakceptowania wymiany informacji między tymi organami kontrolnymi lub jednostkami certyfikującymi;</w:t>
      </w:r>
    </w:p>
    <w:p w14:paraId="39C2C6F8" w14:textId="319CCCA9" w:rsidR="008D4446" w:rsidRPr="008A1FB9" w:rsidRDefault="008D4446" w:rsidP="008D4446">
      <w:pPr>
        <w:numPr>
          <w:ilvl w:val="1"/>
          <w:numId w:val="21"/>
        </w:numPr>
        <w:tabs>
          <w:tab w:val="clear" w:pos="1440"/>
          <w:tab w:val="left" w:pos="-1440"/>
          <w:tab w:val="left" w:pos="-720"/>
          <w:tab w:val="left" w:pos="851"/>
        </w:tabs>
        <w:suppressAutoHyphens/>
        <w:ind w:left="851" w:hanging="284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wykonywania działań zgodnie z zasadami produkcji ekologicznej;</w:t>
      </w:r>
    </w:p>
    <w:p w14:paraId="2289F182" w14:textId="0057DE15" w:rsidR="008D4446" w:rsidRPr="008A1FB9" w:rsidRDefault="008D4446" w:rsidP="008D4446">
      <w:pPr>
        <w:numPr>
          <w:ilvl w:val="1"/>
          <w:numId w:val="21"/>
        </w:numPr>
        <w:tabs>
          <w:tab w:val="clear" w:pos="1440"/>
          <w:tab w:val="left" w:pos="-1440"/>
          <w:tab w:val="left" w:pos="-720"/>
          <w:tab w:val="left" w:pos="851"/>
        </w:tabs>
        <w:suppressAutoHyphens/>
        <w:ind w:left="851" w:hanging="284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zaakceptowania egzekwowania środków naprawczych ustanowionych przez organ kontrolny lub jednostkę certyfikującą w przypadku niezgodności.</w:t>
      </w:r>
    </w:p>
    <w:p w14:paraId="3DC69DAD" w14:textId="77777777" w:rsidR="00D94E58" w:rsidRPr="008A1FB9" w:rsidRDefault="00D94E58" w:rsidP="00504F62">
      <w:pPr>
        <w:tabs>
          <w:tab w:val="left" w:pos="-1440"/>
          <w:tab w:val="left" w:pos="-720"/>
          <w:tab w:val="left" w:pos="365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</w:p>
    <w:p w14:paraId="079BBC6F" w14:textId="77777777" w:rsidR="00264248" w:rsidRPr="008A1FB9" w:rsidRDefault="00C86FB6" w:rsidP="00504F62">
      <w:pPr>
        <w:tabs>
          <w:tab w:val="center" w:pos="4678"/>
        </w:tabs>
        <w:suppressAutoHyphens/>
        <w:jc w:val="center"/>
        <w:rPr>
          <w:rFonts w:ascii="Calibri Light" w:hAnsi="Calibri Light" w:cs="Calibri Light"/>
          <w:b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b/>
          <w:spacing w:val="-3"/>
          <w:sz w:val="16"/>
          <w:szCs w:val="16"/>
        </w:rPr>
        <w:t>§ 4</w:t>
      </w:r>
      <w:r w:rsidR="00264248" w:rsidRPr="008A1FB9">
        <w:rPr>
          <w:rFonts w:ascii="Calibri Light" w:hAnsi="Calibri Light" w:cs="Calibri Light"/>
          <w:b/>
          <w:spacing w:val="-3"/>
          <w:sz w:val="16"/>
          <w:szCs w:val="16"/>
        </w:rPr>
        <w:t>.</w:t>
      </w:r>
    </w:p>
    <w:p w14:paraId="4B224D2E" w14:textId="77777777" w:rsidR="007348FC" w:rsidRPr="008A1FB9" w:rsidRDefault="007348FC" w:rsidP="007348FC">
      <w:pPr>
        <w:numPr>
          <w:ilvl w:val="0"/>
          <w:numId w:val="5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Posiadacz Certyfikatu zobowiązany jest do zapłaty za prace związane z przeprowadzaniem procesów certyfikacji, nadzoru oraz innych usług wyszczególnionych w cenniku na podstawie faktury VAT w terminie 14 dni od daty wystawienia faktury.</w:t>
      </w:r>
    </w:p>
    <w:p w14:paraId="071F402A" w14:textId="43C184DA" w:rsidR="003221EB" w:rsidRPr="008A1FB9" w:rsidRDefault="003221EB" w:rsidP="003221EB">
      <w:pPr>
        <w:numPr>
          <w:ilvl w:val="0"/>
          <w:numId w:val="5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Wysokość opłat i zasady ich regulowania publikowan</w:t>
      </w:r>
      <w:r w:rsidR="00313BED" w:rsidRPr="008A1FB9">
        <w:rPr>
          <w:rFonts w:ascii="Calibri Light" w:hAnsi="Calibri Light" w:cs="Calibri Light"/>
          <w:spacing w:val="-3"/>
          <w:sz w:val="16"/>
          <w:szCs w:val="16"/>
        </w:rPr>
        <w:t>e są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na stronie internetowej </w:t>
      </w:r>
      <w:hyperlink r:id="rId8" w:history="1">
        <w:r w:rsidR="003B58E8" w:rsidRPr="008A1FB9">
          <w:rPr>
            <w:rStyle w:val="Hipercze"/>
            <w:rFonts w:ascii="Calibri Light" w:hAnsi="Calibri Light" w:cs="Calibri Light"/>
            <w:color w:val="auto"/>
            <w:spacing w:val="-3"/>
            <w:sz w:val="16"/>
            <w:szCs w:val="16"/>
          </w:rPr>
          <w:t>www.cobico.pl</w:t>
        </w:r>
      </w:hyperlink>
      <w:r w:rsidR="003B58E8" w:rsidRPr="008A1FB9">
        <w:rPr>
          <w:rFonts w:ascii="Calibri Light" w:hAnsi="Calibri Light" w:cs="Calibri Light"/>
          <w:spacing w:val="-3"/>
          <w:sz w:val="16"/>
          <w:szCs w:val="16"/>
        </w:rPr>
        <w:t>, a</w:t>
      </w:r>
      <w:r w:rsidR="00A454BD" w:rsidRPr="008A1FB9">
        <w:rPr>
          <w:rFonts w:ascii="Calibri Light" w:hAnsi="Calibri Light" w:cs="Calibri Light"/>
          <w:spacing w:val="-3"/>
          <w:sz w:val="16"/>
          <w:szCs w:val="16"/>
        </w:rPr>
        <w:t xml:space="preserve"> Posiadacz Certyfikatu oświadcza, że zapoznał się z wysokością opłat i zasadami ich regulowania</w:t>
      </w:r>
      <w:r w:rsidR="003B58E8" w:rsidRPr="008A1FB9">
        <w:rPr>
          <w:rFonts w:ascii="Calibri Light" w:hAnsi="Calibri Light" w:cs="Calibri Light"/>
          <w:spacing w:val="-3"/>
          <w:sz w:val="16"/>
          <w:szCs w:val="16"/>
        </w:rPr>
        <w:t xml:space="preserve"> oraz</w:t>
      </w:r>
      <w:r w:rsidR="00A454BD" w:rsidRPr="008A1FB9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="003B58E8" w:rsidRPr="008A1FB9">
        <w:rPr>
          <w:rFonts w:ascii="Calibri Light" w:hAnsi="Calibri Light" w:cs="Calibri Light"/>
          <w:spacing w:val="-3"/>
          <w:sz w:val="16"/>
          <w:szCs w:val="16"/>
        </w:rPr>
        <w:t xml:space="preserve">je </w:t>
      </w:r>
      <w:r w:rsidR="00A454BD" w:rsidRPr="008A1FB9">
        <w:rPr>
          <w:rFonts w:ascii="Calibri Light" w:hAnsi="Calibri Light" w:cs="Calibri Light"/>
          <w:spacing w:val="-3"/>
          <w:sz w:val="16"/>
          <w:szCs w:val="16"/>
        </w:rPr>
        <w:t xml:space="preserve">akceptuje. </w:t>
      </w:r>
    </w:p>
    <w:p w14:paraId="54ED45ED" w14:textId="77777777" w:rsidR="009A7C44" w:rsidRPr="008A1FB9" w:rsidRDefault="009A7C44" w:rsidP="003221EB">
      <w:pPr>
        <w:numPr>
          <w:ilvl w:val="0"/>
          <w:numId w:val="5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BC COBICO każdorazowo informuje posiadacza certyfikatu o zmianie cennika.</w:t>
      </w:r>
      <w:r w:rsidR="00500800" w:rsidRPr="008A1FB9">
        <w:rPr>
          <w:rFonts w:ascii="Calibri Light" w:hAnsi="Calibri Light" w:cs="Calibri Light"/>
          <w:spacing w:val="-3"/>
          <w:sz w:val="16"/>
          <w:szCs w:val="16"/>
        </w:rPr>
        <w:t xml:space="preserve"> Zmiana cennika nie stanowi zmiany umowy.</w:t>
      </w:r>
    </w:p>
    <w:p w14:paraId="00174FFE" w14:textId="7FE0DE4B" w:rsidR="00264248" w:rsidRPr="008A1FB9" w:rsidRDefault="00264248" w:rsidP="00C87C63">
      <w:pPr>
        <w:tabs>
          <w:tab w:val="left" w:pos="-1440"/>
          <w:tab w:val="left" w:pos="-720"/>
          <w:tab w:val="left" w:pos="730"/>
          <w:tab w:val="left" w:pos="1094"/>
        </w:tabs>
        <w:suppressAutoHyphens/>
        <w:ind w:left="360"/>
        <w:jc w:val="both"/>
        <w:rPr>
          <w:rFonts w:ascii="Calibri Light" w:hAnsi="Calibri Light" w:cs="Calibri Light"/>
          <w:spacing w:val="-3"/>
          <w:sz w:val="16"/>
          <w:szCs w:val="16"/>
        </w:rPr>
      </w:pPr>
    </w:p>
    <w:p w14:paraId="196468BE" w14:textId="77777777" w:rsidR="00264248" w:rsidRPr="008A1FB9" w:rsidRDefault="00CD478D" w:rsidP="00504F62">
      <w:pPr>
        <w:tabs>
          <w:tab w:val="left" w:pos="-1440"/>
          <w:tab w:val="left" w:pos="-720"/>
          <w:tab w:val="left" w:pos="365"/>
          <w:tab w:val="left" w:pos="730"/>
          <w:tab w:val="left" w:pos="1094"/>
        </w:tabs>
        <w:suppressAutoHyphens/>
        <w:ind w:left="364" w:hanging="364"/>
        <w:jc w:val="center"/>
        <w:rPr>
          <w:rFonts w:ascii="Calibri Light" w:hAnsi="Calibri Light" w:cs="Calibri Light"/>
          <w:b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fldChar w:fldCharType="begin"/>
      </w:r>
      <w:r w:rsidR="00264248" w:rsidRPr="008A1FB9">
        <w:rPr>
          <w:rFonts w:ascii="Calibri Light" w:hAnsi="Calibri Light" w:cs="Calibri Light"/>
          <w:spacing w:val="-3"/>
          <w:sz w:val="16"/>
          <w:szCs w:val="16"/>
        </w:rPr>
        <w:instrText>ADVANCE \D 2.80</w:instrText>
      </w:r>
      <w:r w:rsidRPr="008A1FB9">
        <w:rPr>
          <w:rFonts w:ascii="Calibri Light" w:hAnsi="Calibri Light" w:cs="Calibri Light"/>
          <w:spacing w:val="-3"/>
          <w:sz w:val="16"/>
          <w:szCs w:val="16"/>
        </w:rPr>
        <w:fldChar w:fldCharType="separate"/>
      </w:r>
      <w:r w:rsidR="00264248" w:rsidRPr="008A1FB9">
        <w:rPr>
          <w:rFonts w:ascii="Calibri Light" w:hAnsi="Calibri Light" w:cs="Calibri Light"/>
          <w:b/>
          <w:spacing w:val="-3"/>
          <w:sz w:val="16"/>
          <w:szCs w:val="16"/>
        </w:rPr>
        <w:t>Błąd! Nie zdefiniowano zakładki.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fldChar w:fldCharType="end"/>
      </w:r>
      <w:r w:rsidR="00264248" w:rsidRPr="008A1FB9">
        <w:rPr>
          <w:rFonts w:ascii="Calibri Light" w:hAnsi="Calibri Light" w:cs="Calibri Light"/>
          <w:b/>
          <w:spacing w:val="-3"/>
          <w:sz w:val="16"/>
          <w:szCs w:val="16"/>
        </w:rPr>
        <w:t xml:space="preserve">§ </w:t>
      </w:r>
      <w:r w:rsidR="00C86FB6" w:rsidRPr="008A1FB9">
        <w:rPr>
          <w:rFonts w:ascii="Calibri Light" w:hAnsi="Calibri Light" w:cs="Calibri Light"/>
          <w:b/>
          <w:spacing w:val="-3"/>
          <w:sz w:val="16"/>
          <w:szCs w:val="16"/>
        </w:rPr>
        <w:t>5</w:t>
      </w:r>
      <w:r w:rsidR="00264248" w:rsidRPr="008A1FB9">
        <w:rPr>
          <w:rFonts w:ascii="Calibri Light" w:hAnsi="Calibri Light" w:cs="Calibri Light"/>
          <w:b/>
          <w:spacing w:val="-3"/>
          <w:sz w:val="16"/>
          <w:szCs w:val="16"/>
        </w:rPr>
        <w:t>.</w:t>
      </w:r>
    </w:p>
    <w:p w14:paraId="3C12ED9C" w14:textId="5BE46381" w:rsidR="003D5223" w:rsidRPr="008A1FB9" w:rsidRDefault="003D5223" w:rsidP="00504F62">
      <w:pPr>
        <w:numPr>
          <w:ilvl w:val="0"/>
          <w:numId w:val="6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bookmarkStart w:id="2" w:name="_Hlk532373955"/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Umowa niniejsza zawarta jest na czas </w:t>
      </w:r>
      <w:r w:rsidR="00313BED" w:rsidRPr="008A1FB9">
        <w:rPr>
          <w:rFonts w:ascii="Calibri Light" w:hAnsi="Calibri Light" w:cs="Calibri Light"/>
          <w:spacing w:val="-3"/>
          <w:sz w:val="16"/>
          <w:szCs w:val="16"/>
        </w:rPr>
        <w:t>nieo</w:t>
      </w:r>
      <w:r w:rsidR="00B23FF1" w:rsidRPr="008A1FB9">
        <w:rPr>
          <w:rFonts w:ascii="Calibri Light" w:hAnsi="Calibri Light" w:cs="Calibri Light"/>
          <w:spacing w:val="-3"/>
          <w:sz w:val="16"/>
          <w:szCs w:val="16"/>
        </w:rPr>
        <w:t>znaczony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.</w:t>
      </w:r>
      <w:r w:rsidR="00972D03" w:rsidRPr="008A1FB9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</w:p>
    <w:p w14:paraId="3D323DBA" w14:textId="77777777" w:rsidR="00500800" w:rsidRPr="008A1FB9" w:rsidRDefault="001E6504" w:rsidP="00504F62">
      <w:pPr>
        <w:numPr>
          <w:ilvl w:val="0"/>
          <w:numId w:val="6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Umowa niniejsza może być rozwiązana za porozumieniem stron</w:t>
      </w:r>
      <w:r w:rsidR="00500800" w:rsidRPr="008A1FB9">
        <w:rPr>
          <w:rFonts w:ascii="Calibri Light" w:hAnsi="Calibri Light" w:cs="Calibri Light"/>
          <w:spacing w:val="-3"/>
          <w:sz w:val="16"/>
          <w:szCs w:val="16"/>
        </w:rPr>
        <w:t xml:space="preserve">. </w:t>
      </w:r>
    </w:p>
    <w:p w14:paraId="4B76D7D8" w14:textId="421C0E79" w:rsidR="006C6550" w:rsidRPr="008A1FB9" w:rsidRDefault="00500800" w:rsidP="00533A41">
      <w:pPr>
        <w:numPr>
          <w:ilvl w:val="0"/>
          <w:numId w:val="6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Każda ze stron może wypowiedzieć pisemnie niniejszą umowę, która ulegnie rozwiązaniu w terminie miesiąca od daty otrzymania wypowiedzenia</w:t>
      </w:r>
      <w:r w:rsidR="0085495E"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29435A0E" w14:textId="4D86BF17" w:rsidR="00264248" w:rsidRPr="008A1FB9" w:rsidRDefault="00264248" w:rsidP="00B23FF1">
      <w:pPr>
        <w:numPr>
          <w:ilvl w:val="0"/>
          <w:numId w:val="6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W uzasadnionych przypadkach </w:t>
      </w:r>
      <w:r w:rsidR="006C6550" w:rsidRPr="008A1FB9">
        <w:rPr>
          <w:rFonts w:ascii="Calibri Light" w:hAnsi="Calibri Light" w:cs="Calibri Light"/>
          <w:spacing w:val="-3"/>
          <w:sz w:val="16"/>
          <w:szCs w:val="16"/>
        </w:rPr>
        <w:t xml:space="preserve">(w szczególności w zakresie istotnego naruszenia przepisów dotyczących </w:t>
      </w:r>
      <w:r w:rsidR="009C2767" w:rsidRPr="008A1FB9">
        <w:rPr>
          <w:rFonts w:ascii="Calibri Light" w:hAnsi="Calibri Light" w:cs="Calibri Light"/>
          <w:spacing w:val="-3"/>
          <w:sz w:val="16"/>
          <w:szCs w:val="16"/>
        </w:rPr>
        <w:t>produkcji</w:t>
      </w:r>
      <w:r w:rsidR="006C6550" w:rsidRPr="008A1FB9">
        <w:rPr>
          <w:rFonts w:ascii="Calibri Light" w:hAnsi="Calibri Light" w:cs="Calibri Light"/>
          <w:spacing w:val="-3"/>
          <w:sz w:val="16"/>
          <w:szCs w:val="16"/>
        </w:rPr>
        <w:t xml:space="preserve"> ekologiczne</w:t>
      </w:r>
      <w:r w:rsidR="009C2767" w:rsidRPr="008A1FB9">
        <w:rPr>
          <w:rFonts w:ascii="Calibri Light" w:hAnsi="Calibri Light" w:cs="Calibri Light"/>
          <w:spacing w:val="-3"/>
          <w:sz w:val="16"/>
          <w:szCs w:val="16"/>
        </w:rPr>
        <w:t>j</w:t>
      </w:r>
      <w:r w:rsidR="006C6550" w:rsidRPr="008A1FB9">
        <w:rPr>
          <w:rFonts w:ascii="Calibri Light" w:hAnsi="Calibri Light" w:cs="Calibri Light"/>
          <w:spacing w:val="-3"/>
          <w:sz w:val="16"/>
          <w:szCs w:val="16"/>
        </w:rPr>
        <w:t xml:space="preserve">)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umowa może być wypowiedzenia </w:t>
      </w:r>
      <w:r w:rsidR="009C2767" w:rsidRPr="008A1FB9">
        <w:rPr>
          <w:rFonts w:ascii="Calibri Light" w:hAnsi="Calibri Light" w:cs="Calibri Light"/>
          <w:spacing w:val="-3"/>
          <w:sz w:val="16"/>
          <w:szCs w:val="16"/>
        </w:rPr>
        <w:t>przez BC COBICO</w:t>
      </w:r>
      <w:r w:rsidR="006624F8" w:rsidRPr="008A1FB9">
        <w:rPr>
          <w:rFonts w:ascii="Calibri Light" w:hAnsi="Calibri Light" w:cs="Calibri Light"/>
          <w:spacing w:val="-3"/>
          <w:sz w:val="16"/>
          <w:szCs w:val="16"/>
        </w:rPr>
        <w:t xml:space="preserve"> w trybie natychmiastowym</w:t>
      </w:r>
      <w:r w:rsidR="00B23FF1" w:rsidRPr="008A1FB9">
        <w:rPr>
          <w:rFonts w:ascii="Calibri Light" w:hAnsi="Calibri Light" w:cs="Calibri Light"/>
          <w:spacing w:val="-3"/>
          <w:sz w:val="16"/>
          <w:szCs w:val="16"/>
        </w:rPr>
        <w:t>; BC COBICO zobowiązuje się nie nadużywać prawa do rozwiązania umowy bez zachowania terminu wypowiedzenia.</w:t>
      </w:r>
    </w:p>
    <w:p w14:paraId="17E283BC" w14:textId="114BA4DB" w:rsidR="00264248" w:rsidRPr="008A1FB9" w:rsidRDefault="00264248" w:rsidP="00152F3C">
      <w:pPr>
        <w:numPr>
          <w:ilvl w:val="0"/>
          <w:numId w:val="6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Certyfikat może być zawieszony</w:t>
      </w:r>
      <w:r w:rsidR="00B13B28" w:rsidRPr="008A1FB9">
        <w:rPr>
          <w:rFonts w:ascii="Calibri Light" w:hAnsi="Calibri Light" w:cs="Calibri Light"/>
          <w:spacing w:val="-3"/>
          <w:sz w:val="16"/>
          <w:szCs w:val="16"/>
        </w:rPr>
        <w:t xml:space="preserve"> przez BC COBICO, które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określi warunki</w:t>
      </w:r>
      <w:r w:rsidR="006624F8" w:rsidRPr="008A1FB9">
        <w:rPr>
          <w:rFonts w:ascii="Calibri Light" w:hAnsi="Calibri Light" w:cs="Calibri Light"/>
          <w:spacing w:val="-3"/>
          <w:sz w:val="16"/>
          <w:szCs w:val="16"/>
        </w:rPr>
        <w:t xml:space="preserve"> (oraz wymagany termin ich spełnienia)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, na jakich nastąpi przywrócenie ważności</w:t>
      </w:r>
      <w:r w:rsidR="006624F8" w:rsidRPr="008A1FB9">
        <w:rPr>
          <w:rFonts w:ascii="Calibri Light" w:hAnsi="Calibri Light" w:cs="Calibri Light"/>
          <w:spacing w:val="-3"/>
          <w:sz w:val="16"/>
          <w:szCs w:val="16"/>
        </w:rPr>
        <w:t xml:space="preserve"> certyfikatu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67E4830F" w14:textId="043CC324" w:rsidR="00264248" w:rsidRPr="008A1FB9" w:rsidRDefault="00264248" w:rsidP="00504F62">
      <w:pPr>
        <w:numPr>
          <w:ilvl w:val="0"/>
          <w:numId w:val="6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W przypadku cofnięcia certyfika</w:t>
      </w:r>
      <w:r w:rsidR="00C728B6" w:rsidRPr="008A1FB9">
        <w:rPr>
          <w:rFonts w:ascii="Calibri Light" w:hAnsi="Calibri Light" w:cs="Calibri Light"/>
          <w:spacing w:val="-3"/>
          <w:sz w:val="16"/>
          <w:szCs w:val="16"/>
        </w:rPr>
        <w:t>cji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i ponownego ubiegania się Posiadacza Certyfikatu o </w:t>
      </w:r>
      <w:r w:rsidR="006624F8" w:rsidRPr="008A1FB9">
        <w:rPr>
          <w:rFonts w:ascii="Calibri Light" w:hAnsi="Calibri Light" w:cs="Calibri Light"/>
          <w:spacing w:val="-3"/>
          <w:sz w:val="16"/>
          <w:szCs w:val="16"/>
        </w:rPr>
        <w:t>now</w:t>
      </w:r>
      <w:r w:rsidR="00C728B6" w:rsidRPr="008A1FB9">
        <w:rPr>
          <w:rFonts w:ascii="Calibri Light" w:hAnsi="Calibri Light" w:cs="Calibri Light"/>
          <w:spacing w:val="-3"/>
          <w:sz w:val="16"/>
          <w:szCs w:val="16"/>
        </w:rPr>
        <w:t>ą</w:t>
      </w:r>
      <w:r w:rsidR="006624F8" w:rsidRPr="008A1FB9">
        <w:rPr>
          <w:rFonts w:ascii="Calibri Light" w:hAnsi="Calibri Light" w:cs="Calibri Light"/>
          <w:spacing w:val="-3"/>
          <w:sz w:val="16"/>
          <w:szCs w:val="16"/>
        </w:rPr>
        <w:t xml:space="preserve"> certyfika</w:t>
      </w:r>
      <w:r w:rsidR="00C728B6" w:rsidRPr="008A1FB9">
        <w:rPr>
          <w:rFonts w:ascii="Calibri Light" w:hAnsi="Calibri Light" w:cs="Calibri Light"/>
          <w:spacing w:val="-3"/>
          <w:sz w:val="16"/>
          <w:szCs w:val="16"/>
        </w:rPr>
        <w:t>cję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, BC </w:t>
      </w:r>
      <w:r w:rsidR="00C86FB6" w:rsidRPr="008A1FB9">
        <w:rPr>
          <w:rFonts w:ascii="Calibri Light" w:hAnsi="Calibri Light" w:cs="Calibri Light"/>
          <w:spacing w:val="-3"/>
          <w:sz w:val="16"/>
          <w:szCs w:val="16"/>
        </w:rPr>
        <w:t xml:space="preserve">COBICO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przeprowadzi jeszcze raz pełny proces certyfikacji na koszt Posiadacza Certyfikatu.</w:t>
      </w:r>
    </w:p>
    <w:p w14:paraId="4484C664" w14:textId="623EDBE5" w:rsidR="00264248" w:rsidRPr="008A1FB9" w:rsidRDefault="00264248" w:rsidP="00504F62">
      <w:pPr>
        <w:numPr>
          <w:ilvl w:val="0"/>
          <w:numId w:val="6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BC </w:t>
      </w:r>
      <w:r w:rsidR="006C6550" w:rsidRPr="008A1FB9">
        <w:rPr>
          <w:rFonts w:ascii="Calibri Light" w:hAnsi="Calibri Light" w:cs="Calibri Light"/>
          <w:spacing w:val="-3"/>
          <w:sz w:val="16"/>
          <w:szCs w:val="16"/>
        </w:rPr>
        <w:t xml:space="preserve">COBICO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zastrzega sobie prawo do podania do publicznej wiadomości informacji o cofnięciu certyfika</w:t>
      </w:r>
      <w:r w:rsidR="00BC3715" w:rsidRPr="008A1FB9">
        <w:rPr>
          <w:rFonts w:ascii="Calibri Light" w:hAnsi="Calibri Light" w:cs="Calibri Light"/>
          <w:spacing w:val="-3"/>
          <w:sz w:val="16"/>
          <w:szCs w:val="16"/>
        </w:rPr>
        <w:t>cji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34BBD268" w14:textId="398781F8" w:rsidR="00264248" w:rsidRPr="008A1FB9" w:rsidRDefault="00C172ED" w:rsidP="00504F62">
      <w:pPr>
        <w:numPr>
          <w:ilvl w:val="0"/>
          <w:numId w:val="6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Rozwiązanie umowy następuje na skutek cofnięcia certyfika</w:t>
      </w:r>
      <w:r w:rsidR="007F404F" w:rsidRPr="008A1FB9">
        <w:rPr>
          <w:rFonts w:ascii="Calibri Light" w:hAnsi="Calibri Light" w:cs="Calibri Light"/>
          <w:spacing w:val="-3"/>
          <w:sz w:val="16"/>
          <w:szCs w:val="16"/>
        </w:rPr>
        <w:t>cji w całości lub</w:t>
      </w:r>
      <w:r w:rsidR="007F404F" w:rsidRPr="008A1FB9">
        <w:t xml:space="preserve"> </w:t>
      </w:r>
      <w:r w:rsidR="007F404F" w:rsidRPr="008A1FB9">
        <w:rPr>
          <w:rFonts w:ascii="Calibri Light" w:hAnsi="Calibri Light" w:cs="Calibri Light"/>
          <w:spacing w:val="-3"/>
          <w:sz w:val="16"/>
          <w:szCs w:val="16"/>
        </w:rPr>
        <w:t>odmowy wydania certyfikacji.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</w:p>
    <w:p w14:paraId="24839EB9" w14:textId="77777777" w:rsidR="00491AAF" w:rsidRPr="008A1FB9" w:rsidRDefault="00491AAF" w:rsidP="00504F62">
      <w:pPr>
        <w:numPr>
          <w:ilvl w:val="0"/>
          <w:numId w:val="6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jc w:val="both"/>
        <w:rPr>
          <w:rFonts w:ascii="Calibri Light" w:hAnsi="Calibri Light" w:cs="Calibri Light"/>
          <w:spacing w:val="-3"/>
          <w:sz w:val="16"/>
          <w:szCs w:val="16"/>
        </w:rPr>
      </w:pPr>
      <w:bookmarkStart w:id="3" w:name="_Hlk85803663"/>
      <w:r w:rsidRPr="008A1FB9">
        <w:rPr>
          <w:rFonts w:ascii="Calibri Light" w:hAnsi="Calibri Light" w:cs="Calibri Light"/>
          <w:spacing w:val="-3"/>
          <w:sz w:val="16"/>
          <w:szCs w:val="16"/>
        </w:rPr>
        <w:t>Z datą rozwiązania umowy tracą ważność wszystkie wydane certyfikaty.</w:t>
      </w:r>
    </w:p>
    <w:bookmarkEnd w:id="2"/>
    <w:bookmarkEnd w:id="3"/>
    <w:p w14:paraId="686CE8DC" w14:textId="77777777" w:rsidR="00264248" w:rsidRPr="008A1FB9" w:rsidRDefault="00264248" w:rsidP="00504F62">
      <w:p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</w:p>
    <w:p w14:paraId="352E2EF7" w14:textId="77777777" w:rsidR="00264248" w:rsidRPr="008A1FB9" w:rsidRDefault="00264248" w:rsidP="00504F62">
      <w:pPr>
        <w:tabs>
          <w:tab w:val="center" w:pos="4678"/>
        </w:tabs>
        <w:suppressAutoHyphens/>
        <w:jc w:val="center"/>
        <w:rPr>
          <w:rFonts w:ascii="Calibri Light" w:hAnsi="Calibri Light" w:cs="Calibri Light"/>
          <w:b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b/>
          <w:spacing w:val="-3"/>
          <w:sz w:val="16"/>
          <w:szCs w:val="16"/>
        </w:rPr>
        <w:t xml:space="preserve">§ </w:t>
      </w:r>
      <w:r w:rsidR="00C86FB6" w:rsidRPr="008A1FB9">
        <w:rPr>
          <w:rFonts w:ascii="Calibri Light" w:hAnsi="Calibri Light" w:cs="Calibri Light"/>
          <w:b/>
          <w:spacing w:val="-3"/>
          <w:sz w:val="16"/>
          <w:szCs w:val="16"/>
        </w:rPr>
        <w:t>6.</w:t>
      </w:r>
    </w:p>
    <w:p w14:paraId="0EE06129" w14:textId="40C60F23" w:rsidR="00264248" w:rsidRPr="008A1FB9" w:rsidRDefault="00264248" w:rsidP="003B58E8">
      <w:pPr>
        <w:numPr>
          <w:ilvl w:val="0"/>
          <w:numId w:val="11"/>
        </w:numPr>
        <w:tabs>
          <w:tab w:val="left" w:pos="-1440"/>
          <w:tab w:val="left" w:pos="-720"/>
          <w:tab w:val="left" w:pos="730"/>
          <w:tab w:val="left" w:pos="1094"/>
          <w:tab w:val="left" w:pos="8222"/>
        </w:tabs>
        <w:suppressAutoHyphens/>
        <w:ind w:left="357" w:hanging="357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Wszelkie zmiany niniejszej umowy wymagają formy pisemnej. </w:t>
      </w:r>
    </w:p>
    <w:p w14:paraId="272CAA4D" w14:textId="27902C2E" w:rsidR="003B58E8" w:rsidRPr="008A1FB9" w:rsidRDefault="00166AAD" w:rsidP="003B58E8">
      <w:pPr>
        <w:pStyle w:val="Akapitzlist"/>
        <w:numPr>
          <w:ilvl w:val="0"/>
          <w:numId w:val="11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contextualSpacing w:val="0"/>
        <w:jc w:val="both"/>
        <w:rPr>
          <w:rFonts w:ascii="Calibri Light" w:hAnsi="Calibri Light" w:cs="Calibri Light"/>
          <w:spacing w:val="-2"/>
          <w:sz w:val="16"/>
          <w:szCs w:val="16"/>
        </w:rPr>
      </w:pPr>
      <w:r w:rsidRPr="008A1FB9">
        <w:rPr>
          <w:rFonts w:ascii="Calibri Light" w:hAnsi="Calibri Light" w:cs="Calibri Light"/>
          <w:sz w:val="16"/>
          <w:szCs w:val="16"/>
        </w:rPr>
        <w:t xml:space="preserve">Postanowienia niniejszej Umowy mają pierwszeństwo przed jakimikolwiek innymi dokumentami regulującymi kwestie objęte niniejszą Umową, a podpisanymi przez Strony zarówno przed zawarciem niniejszej Umowy, jak i po jej zawarciu. W przypadku jakichkolwiek sporów interpretacyjnych </w:t>
      </w:r>
      <w:r w:rsidR="000B21DE" w:rsidRPr="008A1FB9">
        <w:rPr>
          <w:rFonts w:ascii="Calibri Light" w:hAnsi="Calibri Light" w:cs="Calibri Light"/>
          <w:sz w:val="16"/>
          <w:szCs w:val="16"/>
        </w:rPr>
        <w:t xml:space="preserve">w tym zakresie </w:t>
      </w:r>
      <w:r w:rsidRPr="008A1FB9">
        <w:rPr>
          <w:rFonts w:ascii="Calibri Light" w:hAnsi="Calibri Light" w:cs="Calibri Light"/>
          <w:sz w:val="16"/>
          <w:szCs w:val="16"/>
        </w:rPr>
        <w:t>stosuje się postanowienia niniejszej Umowy.</w:t>
      </w:r>
    </w:p>
    <w:p w14:paraId="50FC1F2F" w14:textId="3D34C717" w:rsidR="00264248" w:rsidRPr="008A1FB9" w:rsidRDefault="00264248" w:rsidP="003B58E8">
      <w:pPr>
        <w:pStyle w:val="Akapitzlist"/>
        <w:numPr>
          <w:ilvl w:val="0"/>
          <w:numId w:val="11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contextualSpacing w:val="0"/>
        <w:jc w:val="both"/>
        <w:rPr>
          <w:rFonts w:ascii="Calibri Light" w:hAnsi="Calibri Light" w:cs="Calibri Light"/>
          <w:spacing w:val="-2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We wszystkich sprawach nie unormowanych niniejszą umową mają zastosowanie przepisy </w:t>
      </w:r>
      <w:r w:rsidR="0065191E" w:rsidRPr="008A1FB9">
        <w:rPr>
          <w:rFonts w:ascii="Calibri Light" w:hAnsi="Calibri Light" w:cs="Calibri Light"/>
          <w:spacing w:val="-3"/>
          <w:sz w:val="16"/>
          <w:szCs w:val="16"/>
        </w:rPr>
        <w:t>odnoszące się do rolnictwa ekologicznego i systemu oceny zgodności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, a w sprawach tam nie unormowanych - przepisy Kodeksu Cywilnego.</w:t>
      </w:r>
    </w:p>
    <w:p w14:paraId="73453E3D" w14:textId="77777777" w:rsidR="00264248" w:rsidRPr="008A1FB9" w:rsidRDefault="00264248" w:rsidP="003B58E8">
      <w:pPr>
        <w:numPr>
          <w:ilvl w:val="0"/>
          <w:numId w:val="11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jc w:val="both"/>
        <w:rPr>
          <w:rFonts w:ascii="Calibri Light" w:hAnsi="Calibri Light" w:cs="Calibri Light"/>
          <w:spacing w:val="-2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>Umowa została sporządzona w dw</w:t>
      </w:r>
      <w:r w:rsidR="0065191E" w:rsidRPr="008A1FB9">
        <w:rPr>
          <w:rFonts w:ascii="Calibri Light" w:hAnsi="Calibri Light" w:cs="Calibri Light"/>
          <w:spacing w:val="-3"/>
          <w:sz w:val="16"/>
          <w:szCs w:val="16"/>
        </w:rPr>
        <w:t>óch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 jednobrzmiących egzemplarzach, po jednym dla każdej ze stron.</w:t>
      </w:r>
    </w:p>
    <w:p w14:paraId="4271A724" w14:textId="6B856239" w:rsidR="00047E7E" w:rsidRPr="008A1FB9" w:rsidRDefault="002340BE" w:rsidP="003B58E8">
      <w:pPr>
        <w:numPr>
          <w:ilvl w:val="0"/>
          <w:numId w:val="11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ind w:left="357" w:hanging="357"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W trakcie realizowania niniejszej umowy, Strony przestrzegać będą wszelkich praw </w:t>
      </w:r>
      <w:r w:rsidR="008A775F" w:rsidRPr="008A1FB9">
        <w:rPr>
          <w:rFonts w:ascii="Calibri Light" w:hAnsi="Calibri Light" w:cs="Calibri Light"/>
          <w:spacing w:val="-3"/>
          <w:sz w:val="16"/>
          <w:szCs w:val="16"/>
        </w:rPr>
        <w:t xml:space="preserve">i obowiązków </w:t>
      </w:r>
      <w:r w:rsidRPr="008A1FB9">
        <w:rPr>
          <w:rFonts w:ascii="Calibri Light" w:hAnsi="Calibri Light" w:cs="Calibri Light"/>
          <w:spacing w:val="-3"/>
          <w:sz w:val="16"/>
          <w:szCs w:val="16"/>
        </w:rPr>
        <w:t>dotyczących zwalczania korupcji i nieuczciwej konkurencji.</w:t>
      </w:r>
    </w:p>
    <w:p w14:paraId="1D25E905" w14:textId="0101E31E" w:rsidR="00003E9E" w:rsidRPr="008A1FB9" w:rsidRDefault="003B58E8" w:rsidP="00504F62">
      <w:pPr>
        <w:numPr>
          <w:ilvl w:val="0"/>
          <w:numId w:val="11"/>
        </w:numPr>
        <w:tabs>
          <w:tab w:val="left" w:pos="-1440"/>
          <w:tab w:val="left" w:pos="-720"/>
          <w:tab w:val="left" w:pos="730"/>
          <w:tab w:val="left" w:pos="1094"/>
        </w:tabs>
        <w:suppressAutoHyphens/>
        <w:jc w:val="both"/>
        <w:rPr>
          <w:rFonts w:ascii="Calibri Light" w:hAnsi="Calibri Light" w:cs="Calibri Light"/>
          <w:spacing w:val="-3"/>
          <w:sz w:val="16"/>
          <w:szCs w:val="16"/>
        </w:rPr>
      </w:pPr>
      <w:r w:rsidRPr="008A1FB9">
        <w:rPr>
          <w:rFonts w:ascii="Calibri Light" w:hAnsi="Calibri Light" w:cs="Calibri Light"/>
          <w:spacing w:val="-3"/>
          <w:sz w:val="16"/>
          <w:szCs w:val="16"/>
        </w:rPr>
        <w:t xml:space="preserve">Wszelkie kwestie sporne, które mogą wystąpić w związku z tą umową, strony będą się starały rozwiązać polubownie zgodnie z procedurą odwoławczą BC COBICO. Procedura skarg i odwołań publikowana jest na stronie internetowej BC COBICO. W przypadku braku porozumienia </w:t>
      </w:r>
      <w:r w:rsidR="00003E9E" w:rsidRPr="008A1FB9">
        <w:rPr>
          <w:rFonts w:ascii="Calibri Light" w:hAnsi="Calibri Light" w:cs="Calibri Light"/>
          <w:spacing w:val="-3"/>
          <w:sz w:val="16"/>
          <w:szCs w:val="16"/>
        </w:rPr>
        <w:t xml:space="preserve">właściwy będzie sąd miejsca siedziby </w:t>
      </w:r>
      <w:r w:rsidR="00872D82" w:rsidRPr="008A1FB9">
        <w:rPr>
          <w:rFonts w:ascii="Calibri Light" w:hAnsi="Calibri Light" w:cs="Calibri Light"/>
          <w:spacing w:val="-3"/>
          <w:sz w:val="16"/>
          <w:szCs w:val="16"/>
        </w:rPr>
        <w:t>powoda</w:t>
      </w:r>
      <w:r w:rsidR="00003E9E" w:rsidRPr="008A1FB9">
        <w:rPr>
          <w:rFonts w:ascii="Calibri Light" w:hAnsi="Calibri Light" w:cs="Calibri Light"/>
          <w:spacing w:val="-3"/>
          <w:sz w:val="16"/>
          <w:szCs w:val="16"/>
        </w:rPr>
        <w:t>.</w:t>
      </w:r>
    </w:p>
    <w:p w14:paraId="52692F98" w14:textId="77777777" w:rsidR="00264248" w:rsidRPr="008A1FB9" w:rsidRDefault="00264248" w:rsidP="00504F62">
      <w:pPr>
        <w:tabs>
          <w:tab w:val="left" w:pos="-1440"/>
          <w:tab w:val="left" w:pos="-720"/>
          <w:tab w:val="left" w:pos="365"/>
        </w:tabs>
        <w:suppressAutoHyphens/>
        <w:jc w:val="both"/>
        <w:rPr>
          <w:rFonts w:ascii="Calibri Light" w:hAnsi="Calibri Light" w:cs="Calibri Light"/>
          <w:spacing w:val="-2"/>
          <w:sz w:val="16"/>
          <w:szCs w:val="16"/>
        </w:rPr>
      </w:pPr>
    </w:p>
    <w:p w14:paraId="2853BEB3" w14:textId="77777777" w:rsidR="00264248" w:rsidRPr="008A1FB9" w:rsidRDefault="00264248" w:rsidP="00504F62">
      <w:pPr>
        <w:tabs>
          <w:tab w:val="center" w:pos="2268"/>
          <w:tab w:val="center" w:pos="7086"/>
          <w:tab w:val="right" w:pos="9355"/>
        </w:tabs>
        <w:suppressAutoHyphens/>
        <w:jc w:val="both"/>
        <w:rPr>
          <w:rFonts w:ascii="Calibri Light" w:hAnsi="Calibri Light" w:cs="Calibri Light"/>
          <w:spacing w:val="-2"/>
          <w:sz w:val="16"/>
          <w:szCs w:val="16"/>
        </w:rPr>
      </w:pPr>
      <w:r w:rsidRPr="008A1FB9">
        <w:rPr>
          <w:rFonts w:ascii="Calibri Light" w:hAnsi="Calibri Light" w:cs="Calibri Light"/>
          <w:spacing w:val="-2"/>
          <w:sz w:val="16"/>
          <w:szCs w:val="16"/>
        </w:rPr>
        <w:tab/>
        <w:t xml:space="preserve">   Za BC COBICO</w:t>
      </w:r>
      <w:r w:rsidRPr="008A1FB9">
        <w:rPr>
          <w:rFonts w:ascii="Calibri Light" w:hAnsi="Calibri Light" w:cs="Calibri Light"/>
          <w:spacing w:val="-2"/>
          <w:sz w:val="16"/>
          <w:szCs w:val="16"/>
        </w:rPr>
        <w:tab/>
        <w:t xml:space="preserve">  Posiadacz Certyfikatu </w:t>
      </w:r>
      <w:r w:rsidRPr="008A1FB9">
        <w:rPr>
          <w:rFonts w:ascii="Calibri Light" w:hAnsi="Calibri Light" w:cs="Calibri Light"/>
          <w:spacing w:val="-2"/>
          <w:sz w:val="16"/>
          <w:szCs w:val="16"/>
        </w:rPr>
        <w:tab/>
      </w:r>
    </w:p>
    <w:p w14:paraId="2FC7A2C2" w14:textId="77777777" w:rsidR="00264248" w:rsidRPr="008A1FB9" w:rsidRDefault="00264248" w:rsidP="00504F62">
      <w:pPr>
        <w:tabs>
          <w:tab w:val="left" w:pos="-1440"/>
          <w:tab w:val="left" w:pos="-720"/>
          <w:tab w:val="center" w:pos="2268"/>
          <w:tab w:val="center" w:pos="7086"/>
        </w:tabs>
        <w:suppressAutoHyphens/>
        <w:jc w:val="both"/>
        <w:rPr>
          <w:rFonts w:ascii="Calibri Light" w:hAnsi="Calibri Light" w:cs="Calibri Light"/>
          <w:spacing w:val="-2"/>
          <w:sz w:val="16"/>
          <w:szCs w:val="16"/>
        </w:rPr>
      </w:pPr>
    </w:p>
    <w:p w14:paraId="18BBBC21" w14:textId="77777777" w:rsidR="006C3C35" w:rsidRPr="008A1FB9" w:rsidRDefault="006C3C35" w:rsidP="00504F62">
      <w:pPr>
        <w:tabs>
          <w:tab w:val="left" w:pos="-1440"/>
          <w:tab w:val="left" w:pos="-720"/>
          <w:tab w:val="center" w:pos="2268"/>
          <w:tab w:val="center" w:pos="7086"/>
        </w:tabs>
        <w:suppressAutoHyphens/>
        <w:jc w:val="both"/>
        <w:rPr>
          <w:rFonts w:ascii="Calibri Light" w:hAnsi="Calibri Light" w:cs="Calibri Light"/>
          <w:spacing w:val="-2"/>
          <w:sz w:val="16"/>
          <w:szCs w:val="16"/>
        </w:rPr>
      </w:pPr>
    </w:p>
    <w:p w14:paraId="752CF4AF" w14:textId="6555602C" w:rsidR="00264248" w:rsidRPr="008A1FB9" w:rsidRDefault="00264248" w:rsidP="006C3C35">
      <w:pPr>
        <w:tabs>
          <w:tab w:val="left" w:pos="-1440"/>
          <w:tab w:val="left" w:pos="-720"/>
          <w:tab w:val="center" w:pos="2268"/>
          <w:tab w:val="center" w:pos="7086"/>
        </w:tabs>
        <w:suppressAutoHyphens/>
        <w:jc w:val="both"/>
        <w:rPr>
          <w:rFonts w:ascii="Calibri Light" w:hAnsi="Calibri Light" w:cs="Calibri Light"/>
          <w:spacing w:val="-2"/>
          <w:sz w:val="16"/>
          <w:szCs w:val="16"/>
        </w:rPr>
      </w:pPr>
      <w:r w:rsidRPr="008A1FB9">
        <w:rPr>
          <w:rFonts w:ascii="Calibri Light" w:hAnsi="Calibri Light" w:cs="Calibri Light"/>
          <w:spacing w:val="-2"/>
          <w:sz w:val="16"/>
          <w:szCs w:val="16"/>
        </w:rPr>
        <w:tab/>
        <w:t xml:space="preserve">   . . . . . . . . . . . . . . . . . . . . . . . .</w:t>
      </w:r>
      <w:r w:rsidRPr="008A1FB9">
        <w:rPr>
          <w:rFonts w:ascii="Calibri Light" w:hAnsi="Calibri Light" w:cs="Calibri Light"/>
          <w:spacing w:val="-2"/>
          <w:sz w:val="16"/>
          <w:szCs w:val="16"/>
        </w:rPr>
        <w:tab/>
        <w:t xml:space="preserve">   . . . . . . . . . . . . . . . . . . . . . . . .</w:t>
      </w:r>
    </w:p>
    <w:p w14:paraId="03D7FE74" w14:textId="6D855C26" w:rsidR="004430B1" w:rsidRPr="008A1FB9" w:rsidRDefault="004430B1" w:rsidP="006C3C35">
      <w:pPr>
        <w:tabs>
          <w:tab w:val="left" w:pos="-1440"/>
          <w:tab w:val="left" w:pos="-720"/>
          <w:tab w:val="center" w:pos="2268"/>
          <w:tab w:val="center" w:pos="7086"/>
        </w:tabs>
        <w:suppressAutoHyphens/>
        <w:jc w:val="both"/>
        <w:rPr>
          <w:rFonts w:ascii="Calibri Light" w:hAnsi="Calibri Light" w:cs="Calibri Light"/>
          <w:spacing w:val="-2"/>
          <w:sz w:val="16"/>
          <w:szCs w:val="16"/>
        </w:rPr>
      </w:pPr>
    </w:p>
    <w:sectPr w:rsidR="004430B1" w:rsidRPr="008A1FB9" w:rsidSect="003B5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3" w:right="851" w:bottom="851" w:left="851" w:header="567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55FC" w14:textId="77777777" w:rsidR="000B1B02" w:rsidRDefault="000B1B02">
      <w:r>
        <w:separator/>
      </w:r>
    </w:p>
  </w:endnote>
  <w:endnote w:type="continuationSeparator" w:id="0">
    <w:p w14:paraId="4719C5A2" w14:textId="77777777" w:rsidR="000B1B02" w:rsidRDefault="000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0754" w14:textId="77777777" w:rsidR="00F052E7" w:rsidRDefault="00F052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EAD3" w14:textId="7B5E2736" w:rsidR="009A7C44" w:rsidRPr="00D97985" w:rsidRDefault="000B4C18">
    <w:pPr>
      <w:pStyle w:val="Stopka"/>
      <w:rPr>
        <w:rFonts w:ascii="Calibri Light" w:hAnsi="Calibri Light" w:cs="Calibri Light"/>
      </w:rPr>
    </w:pPr>
    <w:r w:rsidRPr="00D97985">
      <w:rPr>
        <w:rFonts w:ascii="Calibri Light" w:hAnsi="Calibri Light" w:cs="Calibri Light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A66066" wp14:editId="59CCE78B">
              <wp:simplePos x="0" y="0"/>
              <wp:positionH relativeFrom="column">
                <wp:posOffset>-82550</wp:posOffset>
              </wp:positionH>
              <wp:positionV relativeFrom="paragraph">
                <wp:posOffset>0</wp:posOffset>
              </wp:positionV>
              <wp:extent cx="6583680" cy="0"/>
              <wp:effectExtent l="12700" t="9525" r="1397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CF4F8A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0" to="51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I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" o:allowincell="f"/>
          </w:pict>
        </mc:Fallback>
      </mc:AlternateContent>
    </w:r>
    <w:r w:rsidR="009A7C44" w:rsidRPr="00D97985">
      <w:rPr>
        <w:rFonts w:ascii="Calibri Light" w:hAnsi="Calibri Light" w:cs="Calibri Light"/>
        <w:sz w:val="16"/>
      </w:rPr>
      <w:t>Załącznik do Procedury P-1</w:t>
    </w:r>
    <w:r w:rsidR="00450EB9">
      <w:rPr>
        <w:rFonts w:ascii="Calibri Light" w:hAnsi="Calibri Light" w:cs="Calibri Light"/>
        <w:sz w:val="16"/>
      </w:rPr>
      <w:t>5</w:t>
    </w:r>
    <w:r w:rsidR="009A7C44" w:rsidRPr="00D97985">
      <w:rPr>
        <w:rFonts w:ascii="Calibri Light" w:hAnsi="Calibri Light" w:cs="Calibri Light"/>
        <w:sz w:val="16"/>
      </w:rPr>
      <w:t xml:space="preserve">                                     </w:t>
    </w:r>
    <w:r w:rsidR="00EE1E98" w:rsidRPr="00D97985">
      <w:rPr>
        <w:rFonts w:ascii="Calibri Light" w:hAnsi="Calibri Light" w:cs="Calibri Light"/>
        <w:sz w:val="16"/>
      </w:rPr>
      <w:t xml:space="preserve">                       </w:t>
    </w:r>
    <w:r w:rsidR="009A7C44" w:rsidRPr="00D97985">
      <w:rPr>
        <w:rFonts w:ascii="Calibri Light" w:hAnsi="Calibri Light" w:cs="Calibri Light"/>
        <w:sz w:val="16"/>
      </w:rPr>
      <w:t xml:space="preserve">           Ważne od </w:t>
    </w:r>
    <w:r w:rsidR="00B23FF1">
      <w:rPr>
        <w:rFonts w:ascii="Calibri Light" w:hAnsi="Calibri Light" w:cs="Calibri Light"/>
        <w:sz w:val="16"/>
      </w:rPr>
      <w:t>2</w:t>
    </w:r>
    <w:r w:rsidR="00F052E7">
      <w:rPr>
        <w:rFonts w:ascii="Calibri Light" w:hAnsi="Calibri Light" w:cs="Calibri Light"/>
        <w:sz w:val="16"/>
      </w:rPr>
      <w:t>6</w:t>
    </w:r>
    <w:r w:rsidR="009A7C44" w:rsidRPr="00D97985">
      <w:rPr>
        <w:rFonts w:ascii="Calibri Light" w:hAnsi="Calibri Light" w:cs="Calibri Light"/>
        <w:sz w:val="16"/>
      </w:rPr>
      <w:t>.</w:t>
    </w:r>
    <w:r w:rsidR="00EE1E98" w:rsidRPr="00D97985">
      <w:rPr>
        <w:rFonts w:ascii="Calibri Light" w:hAnsi="Calibri Light" w:cs="Calibri Light"/>
        <w:sz w:val="16"/>
      </w:rPr>
      <w:t>0</w:t>
    </w:r>
    <w:r w:rsidR="00F052E7">
      <w:rPr>
        <w:rFonts w:ascii="Calibri Light" w:hAnsi="Calibri Light" w:cs="Calibri Light"/>
        <w:sz w:val="16"/>
      </w:rPr>
      <w:t>1</w:t>
    </w:r>
    <w:r w:rsidR="009A7C44" w:rsidRPr="00D97985">
      <w:rPr>
        <w:rFonts w:ascii="Calibri Light" w:hAnsi="Calibri Light" w:cs="Calibri Light"/>
        <w:sz w:val="16"/>
      </w:rPr>
      <w:t>.20</w:t>
    </w:r>
    <w:r w:rsidR="00405873" w:rsidRPr="00D97985">
      <w:rPr>
        <w:rFonts w:ascii="Calibri Light" w:hAnsi="Calibri Light" w:cs="Calibri Light"/>
        <w:sz w:val="16"/>
      </w:rPr>
      <w:t>2</w:t>
    </w:r>
    <w:r w:rsidR="00F052E7">
      <w:rPr>
        <w:rFonts w:ascii="Calibri Light" w:hAnsi="Calibri Light" w:cs="Calibri Light"/>
        <w:sz w:val="16"/>
      </w:rPr>
      <w:t>4</w:t>
    </w:r>
    <w:r w:rsidR="009A7C44" w:rsidRPr="00D97985">
      <w:rPr>
        <w:rFonts w:ascii="Calibri Light" w:hAnsi="Calibri Light" w:cs="Calibri Light"/>
        <w:sz w:val="16"/>
      </w:rPr>
      <w:t xml:space="preserve"> r.                     </w:t>
    </w:r>
    <w:r w:rsidR="00EE1E98" w:rsidRPr="00D97985">
      <w:rPr>
        <w:rFonts w:ascii="Calibri Light" w:hAnsi="Calibri Light" w:cs="Calibri Light"/>
        <w:sz w:val="16"/>
      </w:rPr>
      <w:t xml:space="preserve">                              </w:t>
    </w:r>
    <w:r w:rsidR="009A7C44" w:rsidRPr="00D97985">
      <w:rPr>
        <w:rFonts w:ascii="Calibri Light" w:hAnsi="Calibri Light" w:cs="Calibri Light"/>
        <w:sz w:val="16"/>
      </w:rPr>
      <w:t xml:space="preserve">                                    </w:t>
    </w:r>
    <w:r w:rsidR="009A7C44" w:rsidRPr="00D97985">
      <w:rPr>
        <w:rFonts w:ascii="Calibri Light" w:hAnsi="Calibri Light" w:cs="Calibri Light"/>
        <w:snapToGrid w:val="0"/>
        <w:sz w:val="16"/>
      </w:rPr>
      <w:t xml:space="preserve">Strona </w:t>
    </w:r>
    <w:r w:rsidR="00CD478D" w:rsidRPr="00D97985">
      <w:rPr>
        <w:rFonts w:ascii="Calibri Light" w:hAnsi="Calibri Light" w:cs="Calibri Light"/>
        <w:snapToGrid w:val="0"/>
        <w:sz w:val="16"/>
      </w:rPr>
      <w:fldChar w:fldCharType="begin"/>
    </w:r>
    <w:r w:rsidR="009A7C44" w:rsidRPr="00D97985">
      <w:rPr>
        <w:rFonts w:ascii="Calibri Light" w:hAnsi="Calibri Light" w:cs="Calibri Light"/>
        <w:snapToGrid w:val="0"/>
        <w:sz w:val="16"/>
      </w:rPr>
      <w:instrText xml:space="preserve"> PAGE </w:instrText>
    </w:r>
    <w:r w:rsidR="00CD478D" w:rsidRPr="00D97985">
      <w:rPr>
        <w:rFonts w:ascii="Calibri Light" w:hAnsi="Calibri Light" w:cs="Calibri Light"/>
        <w:snapToGrid w:val="0"/>
        <w:sz w:val="16"/>
      </w:rPr>
      <w:fldChar w:fldCharType="separate"/>
    </w:r>
    <w:r w:rsidR="001322A3" w:rsidRPr="00D97985">
      <w:rPr>
        <w:rFonts w:ascii="Calibri Light" w:hAnsi="Calibri Light" w:cs="Calibri Light"/>
        <w:noProof/>
        <w:snapToGrid w:val="0"/>
        <w:sz w:val="16"/>
      </w:rPr>
      <w:t>3</w:t>
    </w:r>
    <w:r w:rsidR="00CD478D" w:rsidRPr="00D97985">
      <w:rPr>
        <w:rFonts w:ascii="Calibri Light" w:hAnsi="Calibri Light" w:cs="Calibri Light"/>
        <w:snapToGrid w:val="0"/>
        <w:sz w:val="16"/>
      </w:rPr>
      <w:fldChar w:fldCharType="end"/>
    </w:r>
    <w:r w:rsidR="009A7C44" w:rsidRPr="00D97985">
      <w:rPr>
        <w:rFonts w:ascii="Calibri Light" w:hAnsi="Calibri Light" w:cs="Calibri Light"/>
        <w:snapToGrid w:val="0"/>
        <w:sz w:val="16"/>
      </w:rPr>
      <w:t xml:space="preserve"> z </w:t>
    </w:r>
    <w:r w:rsidR="00020632">
      <w:rPr>
        <w:rFonts w:ascii="Calibri Light" w:hAnsi="Calibri Light" w:cs="Calibri Light"/>
        <w:snapToGrid w:val="0"/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20EF" w14:textId="77777777" w:rsidR="00F052E7" w:rsidRDefault="00F05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E2A5" w14:textId="77777777" w:rsidR="000B1B02" w:rsidRDefault="000B1B02">
      <w:r>
        <w:separator/>
      </w:r>
    </w:p>
  </w:footnote>
  <w:footnote w:type="continuationSeparator" w:id="0">
    <w:p w14:paraId="101A3FD7" w14:textId="77777777" w:rsidR="000B1B02" w:rsidRDefault="000B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326E" w14:textId="77777777" w:rsidR="00F052E7" w:rsidRDefault="00F05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F95" w14:textId="4DDA72FA" w:rsidR="009A7C44" w:rsidRPr="00D97985" w:rsidRDefault="00F052E7" w:rsidP="00EE1E98">
    <w:pPr>
      <w:jc w:val="center"/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sz w:val="16"/>
      </w:rPr>
      <w:t xml:space="preserve">Kiwa </w:t>
    </w:r>
    <w:r w:rsidR="00EE1E98" w:rsidRPr="00D97985">
      <w:rPr>
        <w:rFonts w:ascii="Calibri Light" w:hAnsi="Calibri Light" w:cs="Calibri Light"/>
        <w:sz w:val="16"/>
      </w:rPr>
      <w:t xml:space="preserve">COBICO Sp. z o.o.                                                                                                                                                                                                       </w:t>
    </w:r>
    <w:r>
      <w:rPr>
        <w:rFonts w:ascii="Calibri Light" w:hAnsi="Calibri Light" w:cs="Calibri Light"/>
        <w:sz w:val="16"/>
      </w:rPr>
      <w:t xml:space="preserve">  </w:t>
    </w:r>
    <w:r w:rsidR="009A7C44" w:rsidRPr="00D97985">
      <w:rPr>
        <w:rFonts w:ascii="Calibri Light" w:hAnsi="Calibri Light" w:cs="Calibri Light"/>
        <w:sz w:val="16"/>
      </w:rPr>
      <w:t>Formularz nr P-1</w:t>
    </w:r>
    <w:r w:rsidR="00450EB9">
      <w:rPr>
        <w:rFonts w:ascii="Calibri Light" w:hAnsi="Calibri Light" w:cs="Calibri Light"/>
        <w:sz w:val="16"/>
      </w:rPr>
      <w:t>5</w:t>
    </w:r>
    <w:r w:rsidR="00EE1E98" w:rsidRPr="00D97985">
      <w:rPr>
        <w:rFonts w:ascii="Calibri Light" w:hAnsi="Calibri Light" w:cs="Calibri Light"/>
        <w:sz w:val="16"/>
      </w:rPr>
      <w:t>-</w:t>
    </w:r>
    <w:r w:rsidR="00383EF9">
      <w:rPr>
        <w:rFonts w:ascii="Calibri Light" w:hAnsi="Calibri Light" w:cs="Calibri Light"/>
        <w:sz w:val="16"/>
      </w:rPr>
      <w:t>1</w:t>
    </w:r>
    <w:r w:rsidR="001D63C1">
      <w:rPr>
        <w:rFonts w:ascii="Calibri Light" w:hAnsi="Calibri Light" w:cs="Calibri Light"/>
        <w:sz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DB9A" w14:textId="77777777" w:rsidR="00F052E7" w:rsidRDefault="00F05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D1E"/>
    <w:multiLevelType w:val="singleLevel"/>
    <w:tmpl w:val="405A2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EF2D4E"/>
    <w:multiLevelType w:val="singleLevel"/>
    <w:tmpl w:val="97E8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505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CA7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3E4CF3"/>
    <w:multiLevelType w:val="hybridMultilevel"/>
    <w:tmpl w:val="042AF926"/>
    <w:lvl w:ilvl="0" w:tplc="55F2A6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A4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ED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A2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8C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A3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64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4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4E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166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D01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2243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D348D7"/>
    <w:multiLevelType w:val="hybridMultilevel"/>
    <w:tmpl w:val="69824228"/>
    <w:lvl w:ilvl="0" w:tplc="BC56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49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A9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45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C1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D6A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4C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E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2F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93C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AE1304"/>
    <w:multiLevelType w:val="hybridMultilevel"/>
    <w:tmpl w:val="1B8C4A66"/>
    <w:lvl w:ilvl="0" w:tplc="87181F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AB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AA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EE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1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67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AD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A0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DE2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25C6D"/>
    <w:multiLevelType w:val="hybridMultilevel"/>
    <w:tmpl w:val="C8E6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E380B"/>
    <w:multiLevelType w:val="hybridMultilevel"/>
    <w:tmpl w:val="0F20A572"/>
    <w:lvl w:ilvl="0" w:tplc="F17261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C6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23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4A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3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4A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6F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E0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C9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8479A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7177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FA630F"/>
    <w:multiLevelType w:val="hybridMultilevel"/>
    <w:tmpl w:val="20CA3CF8"/>
    <w:lvl w:ilvl="0" w:tplc="97E84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F292D"/>
    <w:multiLevelType w:val="hybridMultilevel"/>
    <w:tmpl w:val="690EA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74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33C373E"/>
    <w:multiLevelType w:val="singleLevel"/>
    <w:tmpl w:val="405A2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A07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AF59D7"/>
    <w:multiLevelType w:val="singleLevel"/>
    <w:tmpl w:val="BE1CC9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69E66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CC72D4"/>
    <w:multiLevelType w:val="multilevel"/>
    <w:tmpl w:val="D15EBA08"/>
    <w:lvl w:ilvl="0">
      <w:start w:val="1"/>
      <w:numFmt w:val="decimal"/>
      <w:lvlText w:val="%1."/>
      <w:lvlJc w:val="left"/>
      <w:pPr>
        <w:ind w:left="851" w:hanging="851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115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782690">
    <w:abstractNumId w:val="20"/>
  </w:num>
  <w:num w:numId="2" w16cid:durableId="2017465103">
    <w:abstractNumId w:val="13"/>
  </w:num>
  <w:num w:numId="3" w16cid:durableId="99298880">
    <w:abstractNumId w:val="0"/>
  </w:num>
  <w:num w:numId="4" w16cid:durableId="1481456819">
    <w:abstractNumId w:val="7"/>
  </w:num>
  <w:num w:numId="5" w16cid:durableId="978804250">
    <w:abstractNumId w:val="2"/>
  </w:num>
  <w:num w:numId="6" w16cid:durableId="1434205114">
    <w:abstractNumId w:val="23"/>
  </w:num>
  <w:num w:numId="7" w16cid:durableId="752051577">
    <w:abstractNumId w:val="3"/>
  </w:num>
  <w:num w:numId="8" w16cid:durableId="1617638646">
    <w:abstractNumId w:val="21"/>
  </w:num>
  <w:num w:numId="9" w16cid:durableId="1771047282">
    <w:abstractNumId w:val="9"/>
  </w:num>
  <w:num w:numId="10" w16cid:durableId="135344449">
    <w:abstractNumId w:val="6"/>
  </w:num>
  <w:num w:numId="11" w16cid:durableId="348718160">
    <w:abstractNumId w:val="14"/>
  </w:num>
  <w:num w:numId="12" w16cid:durableId="88284705">
    <w:abstractNumId w:val="18"/>
  </w:num>
  <w:num w:numId="13" w16cid:durableId="743457776">
    <w:abstractNumId w:val="17"/>
  </w:num>
  <w:num w:numId="14" w16cid:durableId="488643285">
    <w:abstractNumId w:val="5"/>
  </w:num>
  <w:num w:numId="15" w16cid:durableId="1801534476">
    <w:abstractNumId w:val="4"/>
  </w:num>
  <w:num w:numId="16" w16cid:durableId="128062470">
    <w:abstractNumId w:val="12"/>
  </w:num>
  <w:num w:numId="17" w16cid:durableId="755826817">
    <w:abstractNumId w:val="10"/>
  </w:num>
  <w:num w:numId="18" w16cid:durableId="1375740594">
    <w:abstractNumId w:val="8"/>
  </w:num>
  <w:num w:numId="19" w16cid:durableId="1604264612">
    <w:abstractNumId w:val="19"/>
  </w:num>
  <w:num w:numId="20" w16cid:durableId="1207914820">
    <w:abstractNumId w:val="1"/>
  </w:num>
  <w:num w:numId="21" w16cid:durableId="26107106">
    <w:abstractNumId w:val="15"/>
  </w:num>
  <w:num w:numId="22" w16cid:durableId="461506543">
    <w:abstractNumId w:val="11"/>
  </w:num>
  <w:num w:numId="23" w16cid:durableId="195122214">
    <w:abstractNumId w:val="16"/>
  </w:num>
  <w:num w:numId="24" w16cid:durableId="19423754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B6"/>
    <w:rsid w:val="00003E9E"/>
    <w:rsid w:val="00010216"/>
    <w:rsid w:val="00020632"/>
    <w:rsid w:val="00047E7E"/>
    <w:rsid w:val="00056F3A"/>
    <w:rsid w:val="00065D06"/>
    <w:rsid w:val="00071C0D"/>
    <w:rsid w:val="00072115"/>
    <w:rsid w:val="00073DE4"/>
    <w:rsid w:val="0007704D"/>
    <w:rsid w:val="00081249"/>
    <w:rsid w:val="000836B6"/>
    <w:rsid w:val="000B1B02"/>
    <w:rsid w:val="000B1C9B"/>
    <w:rsid w:val="000B21DE"/>
    <w:rsid w:val="000B3757"/>
    <w:rsid w:val="000B4425"/>
    <w:rsid w:val="000B4C18"/>
    <w:rsid w:val="000D7292"/>
    <w:rsid w:val="000E23D3"/>
    <w:rsid w:val="00102F84"/>
    <w:rsid w:val="0010763C"/>
    <w:rsid w:val="00112002"/>
    <w:rsid w:val="00112D81"/>
    <w:rsid w:val="00115923"/>
    <w:rsid w:val="00121EFC"/>
    <w:rsid w:val="001322A3"/>
    <w:rsid w:val="001423CF"/>
    <w:rsid w:val="00146A5F"/>
    <w:rsid w:val="001578B4"/>
    <w:rsid w:val="001610C7"/>
    <w:rsid w:val="00166AAD"/>
    <w:rsid w:val="00196D1E"/>
    <w:rsid w:val="001B0B31"/>
    <w:rsid w:val="001C315B"/>
    <w:rsid w:val="001D5760"/>
    <w:rsid w:val="001D63C1"/>
    <w:rsid w:val="001E6504"/>
    <w:rsid w:val="001E6EE2"/>
    <w:rsid w:val="001F2864"/>
    <w:rsid w:val="001F3B1C"/>
    <w:rsid w:val="0020271D"/>
    <w:rsid w:val="002049EA"/>
    <w:rsid w:val="0020665B"/>
    <w:rsid w:val="0021455A"/>
    <w:rsid w:val="002162C3"/>
    <w:rsid w:val="00223498"/>
    <w:rsid w:val="00230C0F"/>
    <w:rsid w:val="00231F61"/>
    <w:rsid w:val="002340BE"/>
    <w:rsid w:val="002442B9"/>
    <w:rsid w:val="00264248"/>
    <w:rsid w:val="002810E4"/>
    <w:rsid w:val="002939FA"/>
    <w:rsid w:val="002A035F"/>
    <w:rsid w:val="002A33F1"/>
    <w:rsid w:val="002B3BB6"/>
    <w:rsid w:val="002B4B0C"/>
    <w:rsid w:val="00301427"/>
    <w:rsid w:val="00313BED"/>
    <w:rsid w:val="003221EB"/>
    <w:rsid w:val="003434F3"/>
    <w:rsid w:val="003714D8"/>
    <w:rsid w:val="00371FB6"/>
    <w:rsid w:val="00383EF9"/>
    <w:rsid w:val="003867EF"/>
    <w:rsid w:val="003A6659"/>
    <w:rsid w:val="003B1E67"/>
    <w:rsid w:val="003B46D2"/>
    <w:rsid w:val="003B58E8"/>
    <w:rsid w:val="003C012F"/>
    <w:rsid w:val="003C47AC"/>
    <w:rsid w:val="003D5223"/>
    <w:rsid w:val="003E311E"/>
    <w:rsid w:val="003F15DB"/>
    <w:rsid w:val="00404AF3"/>
    <w:rsid w:val="00405873"/>
    <w:rsid w:val="00412126"/>
    <w:rsid w:val="0041496D"/>
    <w:rsid w:val="004311ED"/>
    <w:rsid w:val="00432819"/>
    <w:rsid w:val="00437360"/>
    <w:rsid w:val="004430B1"/>
    <w:rsid w:val="00450285"/>
    <w:rsid w:val="00450EB9"/>
    <w:rsid w:val="00451ED4"/>
    <w:rsid w:val="0046716C"/>
    <w:rsid w:val="004831F9"/>
    <w:rsid w:val="00484D8C"/>
    <w:rsid w:val="00485F3C"/>
    <w:rsid w:val="00487A90"/>
    <w:rsid w:val="00491237"/>
    <w:rsid w:val="00491AAF"/>
    <w:rsid w:val="004A3ACE"/>
    <w:rsid w:val="004B2712"/>
    <w:rsid w:val="004C637A"/>
    <w:rsid w:val="004C73BF"/>
    <w:rsid w:val="004E60C3"/>
    <w:rsid w:val="004F2B56"/>
    <w:rsid w:val="004F3B73"/>
    <w:rsid w:val="004F5068"/>
    <w:rsid w:val="00500800"/>
    <w:rsid w:val="00504C5D"/>
    <w:rsid w:val="00504F62"/>
    <w:rsid w:val="00510F0A"/>
    <w:rsid w:val="00513463"/>
    <w:rsid w:val="005143A6"/>
    <w:rsid w:val="00525A5C"/>
    <w:rsid w:val="005517DA"/>
    <w:rsid w:val="00557D5D"/>
    <w:rsid w:val="005660C5"/>
    <w:rsid w:val="005718AD"/>
    <w:rsid w:val="00572AF1"/>
    <w:rsid w:val="0057470C"/>
    <w:rsid w:val="005749E7"/>
    <w:rsid w:val="00575245"/>
    <w:rsid w:val="005A5791"/>
    <w:rsid w:val="005B4086"/>
    <w:rsid w:val="005D4B68"/>
    <w:rsid w:val="005E54DF"/>
    <w:rsid w:val="005F6075"/>
    <w:rsid w:val="005F7FE4"/>
    <w:rsid w:val="006045CA"/>
    <w:rsid w:val="00604CCC"/>
    <w:rsid w:val="0061044D"/>
    <w:rsid w:val="006215B8"/>
    <w:rsid w:val="00630788"/>
    <w:rsid w:val="006359C5"/>
    <w:rsid w:val="006362FC"/>
    <w:rsid w:val="00644996"/>
    <w:rsid w:val="00650DC8"/>
    <w:rsid w:val="0065191E"/>
    <w:rsid w:val="0065200B"/>
    <w:rsid w:val="0065370F"/>
    <w:rsid w:val="0065393D"/>
    <w:rsid w:val="006624F8"/>
    <w:rsid w:val="00666335"/>
    <w:rsid w:val="00667952"/>
    <w:rsid w:val="00685096"/>
    <w:rsid w:val="00693050"/>
    <w:rsid w:val="006A1F3E"/>
    <w:rsid w:val="006C37DD"/>
    <w:rsid w:val="006C3C35"/>
    <w:rsid w:val="006C6550"/>
    <w:rsid w:val="006C7381"/>
    <w:rsid w:val="006D17CC"/>
    <w:rsid w:val="006F3174"/>
    <w:rsid w:val="0070005A"/>
    <w:rsid w:val="0071218A"/>
    <w:rsid w:val="00713E63"/>
    <w:rsid w:val="007264F8"/>
    <w:rsid w:val="0073456D"/>
    <w:rsid w:val="007348FC"/>
    <w:rsid w:val="007510FF"/>
    <w:rsid w:val="007630AD"/>
    <w:rsid w:val="007755E5"/>
    <w:rsid w:val="0077560A"/>
    <w:rsid w:val="00793266"/>
    <w:rsid w:val="0079556E"/>
    <w:rsid w:val="007B37DC"/>
    <w:rsid w:val="007B55FE"/>
    <w:rsid w:val="007B6800"/>
    <w:rsid w:val="007B6BFB"/>
    <w:rsid w:val="007D1AA9"/>
    <w:rsid w:val="007D262E"/>
    <w:rsid w:val="007D4743"/>
    <w:rsid w:val="007D5746"/>
    <w:rsid w:val="007E15FE"/>
    <w:rsid w:val="007E73B0"/>
    <w:rsid w:val="007F404F"/>
    <w:rsid w:val="007F5994"/>
    <w:rsid w:val="008005DC"/>
    <w:rsid w:val="00803610"/>
    <w:rsid w:val="0080717E"/>
    <w:rsid w:val="008133E3"/>
    <w:rsid w:val="00826C28"/>
    <w:rsid w:val="0082716B"/>
    <w:rsid w:val="00844689"/>
    <w:rsid w:val="00854116"/>
    <w:rsid w:val="0085495E"/>
    <w:rsid w:val="00855A59"/>
    <w:rsid w:val="008665EC"/>
    <w:rsid w:val="00872182"/>
    <w:rsid w:val="00872D82"/>
    <w:rsid w:val="008801DC"/>
    <w:rsid w:val="00880985"/>
    <w:rsid w:val="00896E60"/>
    <w:rsid w:val="008A1FB9"/>
    <w:rsid w:val="008A775F"/>
    <w:rsid w:val="008B2B16"/>
    <w:rsid w:val="008B51A7"/>
    <w:rsid w:val="008B56E7"/>
    <w:rsid w:val="008B589C"/>
    <w:rsid w:val="008C33A5"/>
    <w:rsid w:val="008C388F"/>
    <w:rsid w:val="008D4446"/>
    <w:rsid w:val="008E1303"/>
    <w:rsid w:val="008E64D1"/>
    <w:rsid w:val="008F1120"/>
    <w:rsid w:val="008F37D0"/>
    <w:rsid w:val="008F74AF"/>
    <w:rsid w:val="00905DCC"/>
    <w:rsid w:val="00915D85"/>
    <w:rsid w:val="00922600"/>
    <w:rsid w:val="0092693D"/>
    <w:rsid w:val="0093064D"/>
    <w:rsid w:val="00937265"/>
    <w:rsid w:val="00940FE4"/>
    <w:rsid w:val="00946D92"/>
    <w:rsid w:val="00947026"/>
    <w:rsid w:val="00950B49"/>
    <w:rsid w:val="00963E3D"/>
    <w:rsid w:val="00972D03"/>
    <w:rsid w:val="00972FBB"/>
    <w:rsid w:val="009741B7"/>
    <w:rsid w:val="0098660F"/>
    <w:rsid w:val="00987646"/>
    <w:rsid w:val="009A7C44"/>
    <w:rsid w:val="009B2194"/>
    <w:rsid w:val="009C1962"/>
    <w:rsid w:val="009C2767"/>
    <w:rsid w:val="009D1C5F"/>
    <w:rsid w:val="009D268A"/>
    <w:rsid w:val="009E48C4"/>
    <w:rsid w:val="00A24FCA"/>
    <w:rsid w:val="00A33A41"/>
    <w:rsid w:val="00A454BD"/>
    <w:rsid w:val="00A46F07"/>
    <w:rsid w:val="00A5056B"/>
    <w:rsid w:val="00A53826"/>
    <w:rsid w:val="00A539EB"/>
    <w:rsid w:val="00A5549E"/>
    <w:rsid w:val="00A643FE"/>
    <w:rsid w:val="00A65E0C"/>
    <w:rsid w:val="00A665D0"/>
    <w:rsid w:val="00A740AC"/>
    <w:rsid w:val="00A765FE"/>
    <w:rsid w:val="00A80B37"/>
    <w:rsid w:val="00A8685E"/>
    <w:rsid w:val="00A95461"/>
    <w:rsid w:val="00AB2B1B"/>
    <w:rsid w:val="00AB3929"/>
    <w:rsid w:val="00AC4C5C"/>
    <w:rsid w:val="00AD3F58"/>
    <w:rsid w:val="00AF1250"/>
    <w:rsid w:val="00AF5E07"/>
    <w:rsid w:val="00B067ED"/>
    <w:rsid w:val="00B07FAD"/>
    <w:rsid w:val="00B13B28"/>
    <w:rsid w:val="00B175D1"/>
    <w:rsid w:val="00B23106"/>
    <w:rsid w:val="00B23FF1"/>
    <w:rsid w:val="00B34F20"/>
    <w:rsid w:val="00B51132"/>
    <w:rsid w:val="00B63526"/>
    <w:rsid w:val="00B84CF0"/>
    <w:rsid w:val="00B87CE5"/>
    <w:rsid w:val="00B965B5"/>
    <w:rsid w:val="00BA09BC"/>
    <w:rsid w:val="00BA4F52"/>
    <w:rsid w:val="00BC3715"/>
    <w:rsid w:val="00BE1D25"/>
    <w:rsid w:val="00BE66D9"/>
    <w:rsid w:val="00BE73FA"/>
    <w:rsid w:val="00C03DD5"/>
    <w:rsid w:val="00C041CC"/>
    <w:rsid w:val="00C172ED"/>
    <w:rsid w:val="00C36790"/>
    <w:rsid w:val="00C375B4"/>
    <w:rsid w:val="00C6126E"/>
    <w:rsid w:val="00C657A7"/>
    <w:rsid w:val="00C728B6"/>
    <w:rsid w:val="00C82525"/>
    <w:rsid w:val="00C8491D"/>
    <w:rsid w:val="00C86FB6"/>
    <w:rsid w:val="00C87C63"/>
    <w:rsid w:val="00C9326F"/>
    <w:rsid w:val="00CA5B6B"/>
    <w:rsid w:val="00CA5BEB"/>
    <w:rsid w:val="00CC4B91"/>
    <w:rsid w:val="00CD1A71"/>
    <w:rsid w:val="00CD478D"/>
    <w:rsid w:val="00D01E7E"/>
    <w:rsid w:val="00D03303"/>
    <w:rsid w:val="00D070D5"/>
    <w:rsid w:val="00D12F91"/>
    <w:rsid w:val="00D144DF"/>
    <w:rsid w:val="00D20B23"/>
    <w:rsid w:val="00D24BEF"/>
    <w:rsid w:val="00D2545A"/>
    <w:rsid w:val="00D32FE4"/>
    <w:rsid w:val="00D436C2"/>
    <w:rsid w:val="00D501F2"/>
    <w:rsid w:val="00D63C46"/>
    <w:rsid w:val="00D6676B"/>
    <w:rsid w:val="00D94E58"/>
    <w:rsid w:val="00D97985"/>
    <w:rsid w:val="00DA0237"/>
    <w:rsid w:val="00DC0E1D"/>
    <w:rsid w:val="00DD4D8E"/>
    <w:rsid w:val="00E027C6"/>
    <w:rsid w:val="00E264CF"/>
    <w:rsid w:val="00E346F7"/>
    <w:rsid w:val="00E37B92"/>
    <w:rsid w:val="00E41A1C"/>
    <w:rsid w:val="00E471D7"/>
    <w:rsid w:val="00E5458E"/>
    <w:rsid w:val="00E565CE"/>
    <w:rsid w:val="00E56A8B"/>
    <w:rsid w:val="00E76A6D"/>
    <w:rsid w:val="00E803A4"/>
    <w:rsid w:val="00E90614"/>
    <w:rsid w:val="00EA480D"/>
    <w:rsid w:val="00ED51B8"/>
    <w:rsid w:val="00EE1E98"/>
    <w:rsid w:val="00EE3CE8"/>
    <w:rsid w:val="00EF058C"/>
    <w:rsid w:val="00EF3E45"/>
    <w:rsid w:val="00EF6938"/>
    <w:rsid w:val="00F02EB7"/>
    <w:rsid w:val="00F052E7"/>
    <w:rsid w:val="00F124E5"/>
    <w:rsid w:val="00F14356"/>
    <w:rsid w:val="00F17AFD"/>
    <w:rsid w:val="00F24837"/>
    <w:rsid w:val="00F42996"/>
    <w:rsid w:val="00F432FC"/>
    <w:rsid w:val="00F479DA"/>
    <w:rsid w:val="00F5621E"/>
    <w:rsid w:val="00F74590"/>
    <w:rsid w:val="00F76465"/>
    <w:rsid w:val="00F925BC"/>
    <w:rsid w:val="00F9706A"/>
    <w:rsid w:val="00FA694C"/>
    <w:rsid w:val="00FB39CF"/>
    <w:rsid w:val="00FC0ADC"/>
    <w:rsid w:val="00FD60C6"/>
    <w:rsid w:val="00FF4E4D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1D811"/>
  <w15:docId w15:val="{65A032B1-5329-4065-B72E-1AAFFD9F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6D1E"/>
  </w:style>
  <w:style w:type="paragraph" w:styleId="Nagwek1">
    <w:name w:val="heading 1"/>
    <w:basedOn w:val="Normalny"/>
    <w:next w:val="Normalny"/>
    <w:qFormat/>
    <w:rsid w:val="00196D1E"/>
    <w:pPr>
      <w:keepNext/>
      <w:ind w:firstLine="708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718AD"/>
    <w:pPr>
      <w:keepNext/>
      <w:tabs>
        <w:tab w:val="left" w:pos="-1440"/>
        <w:tab w:val="left" w:pos="-720"/>
        <w:tab w:val="left" w:pos="0"/>
        <w:tab w:val="left" w:pos="274"/>
        <w:tab w:val="left" w:pos="547"/>
        <w:tab w:val="left" w:pos="1440"/>
      </w:tabs>
      <w:suppressAutoHyphens/>
      <w:jc w:val="both"/>
      <w:outlineLvl w:val="1"/>
    </w:pPr>
    <w:rPr>
      <w:rFonts w:ascii="Trebuchet MS" w:hAnsi="Trebuchet MS"/>
      <w:b/>
      <w:noProof/>
      <w:spacing w:val="-3"/>
    </w:rPr>
  </w:style>
  <w:style w:type="paragraph" w:styleId="Nagwek3">
    <w:name w:val="heading 3"/>
    <w:basedOn w:val="Normalny"/>
    <w:next w:val="Normalny"/>
    <w:qFormat/>
    <w:rsid w:val="005134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6D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6D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6D1E"/>
  </w:style>
  <w:style w:type="paragraph" w:styleId="Tekstpodstawowywcity">
    <w:name w:val="Body Text Indent"/>
    <w:basedOn w:val="Normalny"/>
    <w:rsid w:val="00196D1E"/>
    <w:pPr>
      <w:tabs>
        <w:tab w:val="left" w:pos="-1440"/>
        <w:tab w:val="left" w:pos="-720"/>
        <w:tab w:val="left" w:pos="284"/>
        <w:tab w:val="left" w:pos="730"/>
        <w:tab w:val="left" w:pos="1094"/>
      </w:tabs>
      <w:suppressAutoHyphens/>
      <w:ind w:left="364" w:hanging="364"/>
      <w:jc w:val="both"/>
    </w:pPr>
    <w:rPr>
      <w:spacing w:val="-3"/>
    </w:rPr>
  </w:style>
  <w:style w:type="paragraph" w:styleId="Tekstpodstawowywcity2">
    <w:name w:val="Body Text Indent 2"/>
    <w:basedOn w:val="Normalny"/>
    <w:rsid w:val="00196D1E"/>
    <w:pPr>
      <w:tabs>
        <w:tab w:val="left" w:pos="-1440"/>
        <w:tab w:val="left" w:pos="-720"/>
        <w:tab w:val="left" w:pos="365"/>
        <w:tab w:val="left" w:pos="730"/>
        <w:tab w:val="left" w:pos="1094"/>
      </w:tabs>
      <w:suppressAutoHyphens/>
      <w:ind w:left="363" w:hanging="363"/>
      <w:jc w:val="both"/>
    </w:pPr>
    <w:rPr>
      <w:color w:val="FF0000"/>
      <w:spacing w:val="-3"/>
    </w:rPr>
  </w:style>
  <w:style w:type="character" w:styleId="Hipercze">
    <w:name w:val="Hyperlink"/>
    <w:basedOn w:val="Domylnaczcionkaakapitu"/>
    <w:rsid w:val="00196D1E"/>
    <w:rPr>
      <w:color w:val="0000FF"/>
      <w:u w:val="single"/>
    </w:rPr>
  </w:style>
  <w:style w:type="paragraph" w:styleId="Tekstdymka">
    <w:name w:val="Balloon Text"/>
    <w:basedOn w:val="Normalny"/>
    <w:semiHidden/>
    <w:rsid w:val="004149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86FB6"/>
    <w:pPr>
      <w:tabs>
        <w:tab w:val="left" w:pos="-1440"/>
        <w:tab w:val="left" w:pos="-720"/>
        <w:tab w:val="left" w:pos="730"/>
        <w:tab w:val="left" w:pos="1094"/>
      </w:tabs>
      <w:suppressAutoHyphens/>
      <w:jc w:val="both"/>
    </w:pPr>
    <w:rPr>
      <w:rFonts w:ascii="Trebuchet MS" w:hAnsi="Trebuchet MS"/>
      <w:spacing w:val="-3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1D7"/>
    <w:pPr>
      <w:ind w:left="720"/>
      <w:contextualSpacing/>
    </w:pPr>
  </w:style>
  <w:style w:type="paragraph" w:customStyle="1" w:styleId="Default">
    <w:name w:val="Default"/>
    <w:rsid w:val="00E76A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4E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1322A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22A3"/>
  </w:style>
  <w:style w:type="character" w:customStyle="1" w:styleId="TekstkomentarzaZnak">
    <w:name w:val="Tekst komentarza Znak"/>
    <w:basedOn w:val="Domylnaczcionkaakapitu"/>
    <w:link w:val="Tekstkomentarza"/>
    <w:rsid w:val="001322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22A3"/>
    <w:rPr>
      <w:b/>
      <w:bCs/>
    </w:rPr>
  </w:style>
  <w:style w:type="paragraph" w:styleId="Poprawka">
    <w:name w:val="Revision"/>
    <w:hidden/>
    <w:uiPriority w:val="99"/>
    <w:semiHidden/>
    <w:rsid w:val="00C87C63"/>
  </w:style>
  <w:style w:type="character" w:styleId="Nierozpoznanawzmianka">
    <w:name w:val="Unresolved Mention"/>
    <w:basedOn w:val="Domylnaczcionkaakapitu"/>
    <w:uiPriority w:val="99"/>
    <w:semiHidden/>
    <w:unhideWhenUsed/>
    <w:rsid w:val="00A4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ic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A416-F0B8-4D63-8B3D-214DD9B0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1741</Words>
  <Characters>11922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HP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>Formularz P-15/10 w9</dc:subject>
  <dc:creator>Piotr Kafel</dc:creator>
  <cp:lastModifiedBy>Kafel, Piotr</cp:lastModifiedBy>
  <cp:revision>18</cp:revision>
  <cp:lastPrinted>2023-05-23T07:53:00Z</cp:lastPrinted>
  <dcterms:created xsi:type="dcterms:W3CDTF">2022-01-13T10:55:00Z</dcterms:created>
  <dcterms:modified xsi:type="dcterms:W3CDTF">2024-04-05T11:11:00Z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2024-01-26T07:54:00Z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f00e4ab8-4af6-4dd1-af4b-a821558be80d</vt:lpwstr>
  </property>
  <property fmtid="{D5CDD505-2E9C-101B-9397-08002B2CF9AE}" pid="8" name="MSIP_Label_55e46f04-1151-4928-a464-2b4d83efefbb_ContentBits">
    <vt:lpwstr>0</vt:lpwstr>
  </property>
</Properties>
</file>